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BD6" w:rsidRPr="00FC1BD6" w:rsidRDefault="00FC1BD6" w:rsidP="00FC1BD6">
      <w:pPr>
        <w:shd w:val="clear" w:color="auto" w:fill="FFFFFF"/>
        <w:spacing w:before="240" w:line="240" w:lineRule="auto"/>
        <w:outlineLvl w:val="0"/>
        <w:rPr>
          <w:rFonts w:ascii="Arial" w:eastAsia="Times New Roman" w:hAnsi="Arial" w:cs="Arial"/>
          <w:color w:val="222222"/>
          <w:kern w:val="36"/>
          <w:sz w:val="27"/>
          <w:szCs w:val="27"/>
          <w:lang w:val="en-GB" w:eastAsia="nl-BE"/>
        </w:rPr>
      </w:pPr>
      <w:r w:rsidRPr="00FC1BD6">
        <w:rPr>
          <w:rFonts w:ascii="Arial" w:eastAsia="Times New Roman" w:hAnsi="Arial" w:cs="Arial"/>
          <w:color w:val="222222"/>
          <w:kern w:val="36"/>
          <w:sz w:val="27"/>
          <w:szCs w:val="27"/>
          <w:lang w:val="en-GB" w:eastAsia="nl-BE"/>
        </w:rPr>
        <w:t xml:space="preserve">To ease dementia agitation, drugs may not be best option </w:t>
      </w:r>
    </w:p>
    <w:p w:rsidR="00FC1BD6" w:rsidRPr="00FC1BD6" w:rsidRDefault="00FC1BD6" w:rsidP="00FC1BD6">
      <w:pPr>
        <w:shd w:val="clear" w:color="auto" w:fill="FFFFFF"/>
        <w:spacing w:after="0" w:line="240" w:lineRule="auto"/>
        <w:rPr>
          <w:rFonts w:ascii="Arial" w:eastAsia="Times New Roman" w:hAnsi="Arial" w:cs="Arial"/>
          <w:color w:val="222222"/>
          <w:sz w:val="20"/>
          <w:szCs w:val="20"/>
          <w:lang w:val="en-GB" w:eastAsia="nl-BE"/>
        </w:rPr>
      </w:pPr>
      <w:hyperlink r:id="rId6" w:history="1">
        <w:proofErr w:type="spellStart"/>
        <w:r w:rsidRPr="00FC1BD6">
          <w:rPr>
            <w:rFonts w:ascii="Times New Roman" w:eastAsia="Times New Roman" w:hAnsi="Times New Roman" w:cs="Times New Roman"/>
            <w:color w:val="555555"/>
            <w:sz w:val="20"/>
            <w:szCs w:val="20"/>
            <w:u w:val="single"/>
            <w:lang w:val="en-GB" w:eastAsia="nl-BE"/>
          </w:rPr>
          <w:t>Geriatrie</w:t>
        </w:r>
        <w:proofErr w:type="spellEnd"/>
      </w:hyperlink>
      <w:r w:rsidRPr="00FC1BD6">
        <w:rPr>
          <w:rFonts w:ascii="Arial" w:eastAsia="Times New Roman" w:hAnsi="Arial" w:cs="Arial"/>
          <w:color w:val="222222"/>
          <w:sz w:val="20"/>
          <w:szCs w:val="20"/>
          <w:lang w:val="en-GB" w:eastAsia="nl-BE"/>
        </w:rPr>
        <w:t xml:space="preserve"> </w:t>
      </w:r>
      <w:hyperlink r:id="rId7" w:history="1">
        <w:proofErr w:type="spellStart"/>
        <w:r w:rsidRPr="00FC1BD6">
          <w:rPr>
            <w:rFonts w:ascii="Times New Roman" w:eastAsia="Times New Roman" w:hAnsi="Times New Roman" w:cs="Times New Roman"/>
            <w:color w:val="555555"/>
            <w:sz w:val="20"/>
            <w:szCs w:val="20"/>
            <w:u w:val="single"/>
            <w:lang w:val="en-GB" w:eastAsia="nl-BE"/>
          </w:rPr>
          <w:t>Neurologie</w:t>
        </w:r>
        <w:proofErr w:type="spellEnd"/>
      </w:hyperlink>
      <w:r w:rsidRPr="00FC1BD6">
        <w:rPr>
          <w:rFonts w:ascii="Arial" w:eastAsia="Times New Roman" w:hAnsi="Arial" w:cs="Arial"/>
          <w:color w:val="222222"/>
          <w:sz w:val="20"/>
          <w:szCs w:val="20"/>
          <w:lang w:val="en-GB" w:eastAsia="nl-BE"/>
        </w:rPr>
        <w:t xml:space="preserve"> </w:t>
      </w:r>
    </w:p>
    <w:p w:rsidR="00FC1BD6" w:rsidRPr="00FC1BD6" w:rsidRDefault="00FC1BD6" w:rsidP="00FC1BD6">
      <w:pPr>
        <w:shd w:val="clear" w:color="auto" w:fill="FFFFFF"/>
        <w:spacing w:after="0" w:line="240" w:lineRule="auto"/>
        <w:rPr>
          <w:rFonts w:ascii="Arial" w:eastAsia="Times New Roman" w:hAnsi="Arial" w:cs="Arial"/>
          <w:vanish/>
          <w:color w:val="222222"/>
          <w:sz w:val="20"/>
          <w:szCs w:val="20"/>
          <w:lang w:val="en-GB" w:eastAsia="nl-BE"/>
        </w:rPr>
      </w:pPr>
      <w:hyperlink r:id="rId8" w:history="1">
        <w:r w:rsidRPr="00FC1BD6">
          <w:rPr>
            <w:rFonts w:ascii="Arial" w:eastAsia="Times New Roman" w:hAnsi="Arial" w:cs="Arial"/>
            <w:noProof/>
            <w:vanish/>
            <w:color w:val="555555"/>
            <w:sz w:val="20"/>
            <w:szCs w:val="20"/>
            <w:lang w:val="en-GB" w:eastAsia="nl-BE"/>
          </w:rPr>
          <w:drawing>
            <wp:inline distT="0" distB="0" distL="0" distR="0" wp14:anchorId="6BBF9C40" wp14:editId="3E847C00">
              <wp:extent cx="152400" cy="152400"/>
              <wp:effectExtent l="0" t="0" r="0" b="0"/>
              <wp:docPr id="1" name="Afbeelding 1" descr="https://www.mediquality.net/mediquality-theme/images/common/print.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diquality.net/mediquality-theme/images/common/print.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C1BD6">
          <w:rPr>
            <w:rFonts w:ascii="Arial" w:eastAsia="Times New Roman" w:hAnsi="Arial" w:cs="Arial"/>
            <w:vanish/>
            <w:color w:val="555555"/>
            <w:sz w:val="20"/>
            <w:szCs w:val="20"/>
            <w:u w:val="single"/>
            <w:lang w:val="en-GB" w:eastAsia="nl-BE"/>
          </w:rPr>
          <w:t>Druk To ease dementia agitation, drugs may not be best option af</w:t>
        </w:r>
        <w:r w:rsidRPr="00FC1BD6">
          <w:rPr>
            <w:rFonts w:ascii="Times New Roman" w:eastAsia="Times New Roman" w:hAnsi="Times New Roman" w:cs="Times New Roman"/>
            <w:vanish/>
            <w:color w:val="555555"/>
            <w:sz w:val="20"/>
            <w:szCs w:val="20"/>
            <w:lang w:val="en-GB" w:eastAsia="nl-BE"/>
          </w:rPr>
          <w:t xml:space="preserve"> </w:t>
        </w:r>
      </w:hyperlink>
    </w:p>
    <w:p w:rsidR="00FC1BD6" w:rsidRPr="00FC1BD6" w:rsidRDefault="00FC1BD6" w:rsidP="00FC1BD6">
      <w:pPr>
        <w:pBdr>
          <w:bottom w:val="single" w:sz="6" w:space="0" w:color="333333"/>
        </w:pBdr>
        <w:shd w:val="clear" w:color="auto" w:fill="EEEEEE"/>
        <w:spacing w:before="240" w:after="150" w:line="240" w:lineRule="auto"/>
        <w:outlineLvl w:val="3"/>
        <w:rPr>
          <w:rFonts w:ascii="Arial" w:eastAsia="Times New Roman" w:hAnsi="Arial" w:cs="Arial"/>
          <w:b/>
          <w:bCs/>
          <w:color w:val="333333"/>
          <w:sz w:val="24"/>
          <w:szCs w:val="24"/>
          <w:lang w:val="en-GB" w:eastAsia="nl-BE"/>
        </w:rPr>
      </w:pPr>
      <w:r w:rsidRPr="00FC1BD6">
        <w:rPr>
          <w:rFonts w:ascii="Arial" w:eastAsia="Times New Roman" w:hAnsi="Arial" w:cs="Arial"/>
          <w:b/>
          <w:bCs/>
          <w:color w:val="333333"/>
          <w:sz w:val="24"/>
          <w:szCs w:val="24"/>
          <w:lang w:val="en-GB" w:eastAsia="nl-BE"/>
        </w:rPr>
        <w:t xml:space="preserve">Links / </w:t>
      </w:r>
      <w:proofErr w:type="spellStart"/>
      <w:r w:rsidRPr="00FC1BD6">
        <w:rPr>
          <w:rFonts w:ascii="Arial" w:eastAsia="Times New Roman" w:hAnsi="Arial" w:cs="Arial"/>
          <w:b/>
          <w:bCs/>
          <w:color w:val="333333"/>
          <w:sz w:val="24"/>
          <w:szCs w:val="24"/>
          <w:lang w:val="en-GB" w:eastAsia="nl-BE"/>
        </w:rPr>
        <w:t>Bestanden</w:t>
      </w:r>
      <w:proofErr w:type="spellEnd"/>
    </w:p>
    <w:p w:rsidR="00FC1BD6" w:rsidRPr="00FC1BD6" w:rsidRDefault="00FC1BD6" w:rsidP="00FC1BD6">
      <w:pPr>
        <w:numPr>
          <w:ilvl w:val="0"/>
          <w:numId w:val="1"/>
        </w:numPr>
        <w:shd w:val="clear" w:color="auto" w:fill="EEEEEE"/>
        <w:spacing w:beforeAutospacing="1" w:after="150" w:line="240" w:lineRule="auto"/>
        <w:ind w:left="300"/>
        <w:rPr>
          <w:rFonts w:ascii="Arial" w:eastAsia="Times New Roman" w:hAnsi="Arial" w:cs="Arial"/>
          <w:color w:val="222222"/>
          <w:sz w:val="20"/>
          <w:szCs w:val="20"/>
          <w:lang w:val="en-GB" w:eastAsia="nl-BE"/>
        </w:rPr>
      </w:pPr>
      <w:hyperlink r:id="rId10" w:tgtFrame="_blank" w:history="1">
        <w:r w:rsidRPr="00FC1BD6">
          <w:rPr>
            <w:rFonts w:ascii="Times New Roman" w:eastAsia="Times New Roman" w:hAnsi="Times New Roman" w:cs="Times New Roman"/>
            <w:color w:val="555555"/>
            <w:sz w:val="20"/>
            <w:szCs w:val="20"/>
            <w:lang w:val="en-GB" w:eastAsia="nl-BE"/>
          </w:rPr>
          <w:t xml:space="preserve">Comparative Efficacy of Interventions for Aggressive and Agitated </w:t>
        </w:r>
        <w:proofErr w:type="spellStart"/>
        <w:r w:rsidRPr="00FC1BD6">
          <w:rPr>
            <w:rFonts w:ascii="Times New Roman" w:eastAsia="Times New Roman" w:hAnsi="Times New Roman" w:cs="Times New Roman"/>
            <w:color w:val="555555"/>
            <w:sz w:val="20"/>
            <w:szCs w:val="20"/>
            <w:lang w:val="en-GB" w:eastAsia="nl-BE"/>
          </w:rPr>
          <w:t>Behaviors</w:t>
        </w:r>
        <w:proofErr w:type="spellEnd"/>
        <w:r w:rsidRPr="00FC1BD6">
          <w:rPr>
            <w:rFonts w:ascii="Times New Roman" w:eastAsia="Times New Roman" w:hAnsi="Times New Roman" w:cs="Times New Roman"/>
            <w:color w:val="555555"/>
            <w:sz w:val="20"/>
            <w:szCs w:val="20"/>
            <w:lang w:val="en-GB" w:eastAsia="nl-BE"/>
          </w:rPr>
          <w:t xml:space="preserve"> in Dementia: A Systematic Review and Network Meta-analysis</w:t>
        </w:r>
      </w:hyperlink>
    </w:p>
    <w:p w:rsidR="00FC1BD6" w:rsidRPr="00FC1BD6" w:rsidRDefault="00FC1BD6" w:rsidP="00FC1BD6">
      <w:pPr>
        <w:shd w:val="clear" w:color="auto" w:fill="FFFFFF"/>
        <w:spacing w:after="0" w:line="240" w:lineRule="auto"/>
        <w:jc w:val="both"/>
        <w:rPr>
          <w:rFonts w:ascii="Arial" w:eastAsia="Times New Roman" w:hAnsi="Arial" w:cs="Arial"/>
          <w:color w:val="222222"/>
          <w:sz w:val="20"/>
          <w:szCs w:val="20"/>
          <w:lang w:val="en-GB" w:eastAsia="nl-BE"/>
        </w:rPr>
      </w:pPr>
      <w:r w:rsidRPr="00FC1BD6">
        <w:rPr>
          <w:rFonts w:ascii="Arial" w:eastAsia="Times New Roman" w:hAnsi="Arial" w:cs="Arial"/>
          <w:b/>
          <w:bCs/>
          <w:color w:val="000000"/>
          <w:sz w:val="20"/>
          <w:szCs w:val="20"/>
          <w:lang w:val="en-GB" w:eastAsia="nl-BE"/>
        </w:rPr>
        <w:t xml:space="preserve">(Reuters Health) 15/10 - Symptoms of aggression and agitation in dementia patients may respond better to non-drug therapies such as massage, touch therapy and outdoor activities, a new study suggests. </w:t>
      </w:r>
    </w:p>
    <w:p w:rsidR="00FC1BD6" w:rsidRPr="00FC1BD6" w:rsidRDefault="00FC1BD6" w:rsidP="00FC1BD6">
      <w:pPr>
        <w:shd w:val="clear" w:color="auto" w:fill="FFFFFF"/>
        <w:spacing w:after="0" w:line="240" w:lineRule="auto"/>
        <w:jc w:val="both"/>
        <w:rPr>
          <w:rFonts w:ascii="Arial" w:eastAsia="Times New Roman" w:hAnsi="Arial" w:cs="Arial"/>
          <w:color w:val="222222"/>
          <w:sz w:val="20"/>
          <w:szCs w:val="20"/>
          <w:lang w:eastAsia="nl-BE"/>
        </w:rPr>
      </w:pPr>
      <w:r w:rsidRPr="00FC1BD6">
        <w:rPr>
          <w:rFonts w:ascii="Arial" w:eastAsia="Times New Roman" w:hAnsi="Arial" w:cs="Arial"/>
          <w:color w:val="222222"/>
          <w:sz w:val="20"/>
          <w:szCs w:val="20"/>
          <w:lang w:val="en-GB" w:eastAsia="nl-BE"/>
        </w:rPr>
        <w:t>In a reanalysis of more than 163 studies involving nearly 25,000 patients, Canadian researchers found that multidisciplinary care, massage and touch therapy, and music combined with massage and touch therapy were more effective than patients' usual care, according to a report online October 14 in Annals of Internal Medicine.</w:t>
      </w:r>
      <w:r w:rsidRPr="00FC1BD6">
        <w:rPr>
          <w:rFonts w:ascii="Arial" w:eastAsia="Times New Roman" w:hAnsi="Arial" w:cs="Arial"/>
          <w:color w:val="222222"/>
          <w:sz w:val="20"/>
          <w:szCs w:val="20"/>
          <w:lang w:val="en-GB" w:eastAsia="nl-BE"/>
        </w:rPr>
        <w:br/>
      </w:r>
      <w:r w:rsidRPr="00FC1BD6">
        <w:rPr>
          <w:rFonts w:ascii="Arial" w:eastAsia="Times New Roman" w:hAnsi="Arial" w:cs="Arial"/>
          <w:color w:val="222222"/>
          <w:sz w:val="20"/>
          <w:szCs w:val="20"/>
          <w:lang w:val="en-GB" w:eastAsia="nl-BE"/>
        </w:rPr>
        <w:br/>
        <w:t xml:space="preserve">"Our results suggest that multidisciplinary care and non-medication therapy should be prioritized in treating our patient population and this should be incorporated into evidence-based guidelines," said lead study author </w:t>
      </w:r>
      <w:proofErr w:type="spellStart"/>
      <w:r w:rsidRPr="00FC1BD6">
        <w:rPr>
          <w:rFonts w:ascii="Arial" w:eastAsia="Times New Roman" w:hAnsi="Arial" w:cs="Arial"/>
          <w:color w:val="222222"/>
          <w:sz w:val="20"/>
          <w:szCs w:val="20"/>
          <w:lang w:val="en-GB" w:eastAsia="nl-BE"/>
        </w:rPr>
        <w:t>Dr.</w:t>
      </w:r>
      <w:proofErr w:type="spellEnd"/>
      <w:r w:rsidRPr="00FC1BD6">
        <w:rPr>
          <w:rFonts w:ascii="Arial" w:eastAsia="Times New Roman" w:hAnsi="Arial" w:cs="Arial"/>
          <w:color w:val="222222"/>
          <w:sz w:val="20"/>
          <w:szCs w:val="20"/>
          <w:lang w:val="en-GB" w:eastAsia="nl-BE"/>
        </w:rPr>
        <w:t xml:space="preserve"> Jennifer Watt, a geriatrician and scientist at the Li Ka </w:t>
      </w:r>
      <w:proofErr w:type="spellStart"/>
      <w:r w:rsidRPr="00FC1BD6">
        <w:rPr>
          <w:rFonts w:ascii="Arial" w:eastAsia="Times New Roman" w:hAnsi="Arial" w:cs="Arial"/>
          <w:color w:val="222222"/>
          <w:sz w:val="20"/>
          <w:szCs w:val="20"/>
          <w:lang w:val="en-GB" w:eastAsia="nl-BE"/>
        </w:rPr>
        <w:t>Shing</w:t>
      </w:r>
      <w:proofErr w:type="spellEnd"/>
      <w:r w:rsidRPr="00FC1BD6">
        <w:rPr>
          <w:rFonts w:ascii="Arial" w:eastAsia="Times New Roman" w:hAnsi="Arial" w:cs="Arial"/>
          <w:color w:val="222222"/>
          <w:sz w:val="20"/>
          <w:szCs w:val="20"/>
          <w:lang w:val="en-GB" w:eastAsia="nl-BE"/>
        </w:rPr>
        <w:t xml:space="preserve"> Knowledge Institute within Unity Health Toronto.</w:t>
      </w:r>
      <w:r w:rsidRPr="00FC1BD6">
        <w:rPr>
          <w:rFonts w:ascii="Arial" w:eastAsia="Times New Roman" w:hAnsi="Arial" w:cs="Arial"/>
          <w:color w:val="222222"/>
          <w:sz w:val="20"/>
          <w:szCs w:val="20"/>
          <w:lang w:val="en-GB" w:eastAsia="nl-BE"/>
        </w:rPr>
        <w:br/>
      </w:r>
      <w:r w:rsidRPr="00FC1BD6">
        <w:rPr>
          <w:rFonts w:ascii="Arial" w:eastAsia="Times New Roman" w:hAnsi="Arial" w:cs="Arial"/>
          <w:color w:val="222222"/>
          <w:sz w:val="20"/>
          <w:szCs w:val="20"/>
          <w:lang w:val="en-GB" w:eastAsia="nl-BE"/>
        </w:rPr>
        <w:br/>
        <w:t xml:space="preserve">Antipsychotic drugs, which are often prescribed to treat these </w:t>
      </w:r>
      <w:proofErr w:type="spellStart"/>
      <w:r w:rsidRPr="00FC1BD6">
        <w:rPr>
          <w:rFonts w:ascii="Arial" w:eastAsia="Times New Roman" w:hAnsi="Arial" w:cs="Arial"/>
          <w:color w:val="222222"/>
          <w:sz w:val="20"/>
          <w:szCs w:val="20"/>
          <w:lang w:val="en-GB" w:eastAsia="nl-BE"/>
        </w:rPr>
        <w:t>behavioral</w:t>
      </w:r>
      <w:proofErr w:type="spellEnd"/>
      <w:r w:rsidRPr="00FC1BD6">
        <w:rPr>
          <w:rFonts w:ascii="Arial" w:eastAsia="Times New Roman" w:hAnsi="Arial" w:cs="Arial"/>
          <w:color w:val="222222"/>
          <w:sz w:val="20"/>
          <w:szCs w:val="20"/>
          <w:lang w:val="en-GB" w:eastAsia="nl-BE"/>
        </w:rPr>
        <w:t xml:space="preserve"> symptoms, come with some concerning side-effects, such as an increased risk of stroke and death, Watt said. That's why she suggests caregivers try nonpharmacological treatments first.</w:t>
      </w:r>
      <w:r w:rsidRPr="00FC1BD6">
        <w:rPr>
          <w:rFonts w:ascii="Arial" w:eastAsia="Times New Roman" w:hAnsi="Arial" w:cs="Arial"/>
          <w:color w:val="222222"/>
          <w:sz w:val="20"/>
          <w:szCs w:val="20"/>
          <w:lang w:val="en-GB" w:eastAsia="nl-BE"/>
        </w:rPr>
        <w:br/>
      </w:r>
      <w:r w:rsidRPr="00FC1BD6">
        <w:rPr>
          <w:rFonts w:ascii="Arial" w:eastAsia="Times New Roman" w:hAnsi="Arial" w:cs="Arial"/>
          <w:color w:val="222222"/>
          <w:sz w:val="20"/>
          <w:szCs w:val="20"/>
          <w:lang w:val="en-GB" w:eastAsia="nl-BE"/>
        </w:rPr>
        <w:br/>
        <w:t xml:space="preserve">In multidisciplinary therapy, a team of specialists works with patients and caregivers, Watt explained. The team might include nurses trained in geriatrics, a physician who can look at possible medical causes for the </w:t>
      </w:r>
      <w:proofErr w:type="spellStart"/>
      <w:r w:rsidRPr="00FC1BD6">
        <w:rPr>
          <w:rFonts w:ascii="Arial" w:eastAsia="Times New Roman" w:hAnsi="Arial" w:cs="Arial"/>
          <w:color w:val="222222"/>
          <w:sz w:val="20"/>
          <w:szCs w:val="20"/>
          <w:lang w:val="en-GB" w:eastAsia="nl-BE"/>
        </w:rPr>
        <w:t>behaviors</w:t>
      </w:r>
      <w:proofErr w:type="spellEnd"/>
      <w:r w:rsidRPr="00FC1BD6">
        <w:rPr>
          <w:rFonts w:ascii="Arial" w:eastAsia="Times New Roman" w:hAnsi="Arial" w:cs="Arial"/>
          <w:color w:val="222222"/>
          <w:sz w:val="20"/>
          <w:szCs w:val="20"/>
          <w:lang w:val="en-GB" w:eastAsia="nl-BE"/>
        </w:rPr>
        <w:t xml:space="preserve"> and prescribe appropriate medications, and an occupational therapist who can try to modify the patient's environment or adapt the patient's routine to avoid frustration.</w:t>
      </w:r>
      <w:r w:rsidRPr="00FC1BD6">
        <w:rPr>
          <w:rFonts w:ascii="Arial" w:eastAsia="Times New Roman" w:hAnsi="Arial" w:cs="Arial"/>
          <w:color w:val="222222"/>
          <w:sz w:val="20"/>
          <w:szCs w:val="20"/>
          <w:lang w:val="en-GB" w:eastAsia="nl-BE"/>
        </w:rPr>
        <w:br/>
      </w:r>
      <w:r w:rsidRPr="00FC1BD6">
        <w:rPr>
          <w:rFonts w:ascii="Arial" w:eastAsia="Times New Roman" w:hAnsi="Arial" w:cs="Arial"/>
          <w:color w:val="222222"/>
          <w:sz w:val="20"/>
          <w:szCs w:val="20"/>
          <w:lang w:val="en-GB" w:eastAsia="nl-BE"/>
        </w:rPr>
        <w:br/>
        <w:t>Sometimes patients become aggressive or agitated "when they can't remember or can't do the steps (involved in daily activities)," Watt said.</w:t>
      </w:r>
      <w:r w:rsidRPr="00FC1BD6">
        <w:rPr>
          <w:rFonts w:ascii="Arial" w:eastAsia="Times New Roman" w:hAnsi="Arial" w:cs="Arial"/>
          <w:color w:val="222222"/>
          <w:sz w:val="20"/>
          <w:szCs w:val="20"/>
          <w:lang w:val="en-GB" w:eastAsia="nl-BE"/>
        </w:rPr>
        <w:br/>
      </w:r>
      <w:r w:rsidRPr="00FC1BD6">
        <w:rPr>
          <w:rFonts w:ascii="Arial" w:eastAsia="Times New Roman" w:hAnsi="Arial" w:cs="Arial"/>
          <w:color w:val="222222"/>
          <w:sz w:val="20"/>
          <w:szCs w:val="20"/>
          <w:lang w:val="en-GB" w:eastAsia="nl-BE"/>
        </w:rPr>
        <w:br/>
        <w:t>Sometimes the patient is triggered because they don't recognize the person caring for them. "If a person they can't recall having met comes into the room, escorts them to the bathroom and then starts pulling down their pants, you can imagine that can be alarming," Watt said.</w:t>
      </w:r>
      <w:r w:rsidRPr="00FC1BD6">
        <w:rPr>
          <w:rFonts w:ascii="Arial" w:eastAsia="Times New Roman" w:hAnsi="Arial" w:cs="Arial"/>
          <w:color w:val="222222"/>
          <w:sz w:val="20"/>
          <w:szCs w:val="20"/>
          <w:lang w:val="en-GB" w:eastAsia="nl-BE"/>
        </w:rPr>
        <w:br/>
      </w:r>
      <w:r w:rsidRPr="00FC1BD6">
        <w:rPr>
          <w:rFonts w:ascii="Arial" w:eastAsia="Times New Roman" w:hAnsi="Arial" w:cs="Arial"/>
          <w:color w:val="222222"/>
          <w:sz w:val="20"/>
          <w:szCs w:val="20"/>
          <w:lang w:val="en-GB" w:eastAsia="nl-BE"/>
        </w:rPr>
        <w:br/>
        <w:t>For the new study, Watt's team initially identified nearly 20,000 earlier studies that evaluated the effectiveness of nonpharmacological therapies. They narrowed that down to 163, which included information on 23,143 patients whose average age was 70.</w:t>
      </w:r>
      <w:r w:rsidRPr="00FC1BD6">
        <w:rPr>
          <w:rFonts w:ascii="Arial" w:eastAsia="Times New Roman" w:hAnsi="Arial" w:cs="Arial"/>
          <w:color w:val="222222"/>
          <w:sz w:val="20"/>
          <w:szCs w:val="20"/>
          <w:lang w:val="en-GB" w:eastAsia="nl-BE"/>
        </w:rPr>
        <w:br/>
      </w:r>
      <w:r w:rsidRPr="00FC1BD6">
        <w:rPr>
          <w:rFonts w:ascii="Arial" w:eastAsia="Times New Roman" w:hAnsi="Arial" w:cs="Arial"/>
          <w:color w:val="222222"/>
          <w:sz w:val="20"/>
          <w:szCs w:val="20"/>
          <w:lang w:val="en-GB" w:eastAsia="nl-BE"/>
        </w:rPr>
        <w:br/>
        <w:t>The researchers found that outdoor activities were more effective than antipsychotic medications for treating physically aggressive patients. When it came to verbal aggression, massage and touch therapy were more effective than the patients' usual care. Those techniques were also more effective than usual care in treating patient agitation.</w:t>
      </w:r>
      <w:r w:rsidRPr="00FC1BD6">
        <w:rPr>
          <w:rFonts w:ascii="Arial" w:eastAsia="Times New Roman" w:hAnsi="Arial" w:cs="Arial"/>
          <w:color w:val="222222"/>
          <w:sz w:val="20"/>
          <w:szCs w:val="20"/>
          <w:lang w:val="en-GB" w:eastAsia="nl-BE"/>
        </w:rPr>
        <w:br/>
      </w:r>
      <w:r w:rsidRPr="00FC1BD6">
        <w:rPr>
          <w:rFonts w:ascii="Arial" w:eastAsia="Times New Roman" w:hAnsi="Arial" w:cs="Arial"/>
          <w:color w:val="222222"/>
          <w:sz w:val="20"/>
          <w:szCs w:val="20"/>
          <w:lang w:val="en-GB" w:eastAsia="nl-BE"/>
        </w:rPr>
        <w:br/>
        <w:t>Watt points to her personal experience teaching caregivers to do hand massage when a patient is getting dialysis. "Massaging the hand can be very calming for them," she said.</w:t>
      </w:r>
      <w:r w:rsidRPr="00FC1BD6">
        <w:rPr>
          <w:rFonts w:ascii="Arial" w:eastAsia="Times New Roman" w:hAnsi="Arial" w:cs="Arial"/>
          <w:color w:val="222222"/>
          <w:sz w:val="20"/>
          <w:szCs w:val="20"/>
          <w:lang w:val="en-GB" w:eastAsia="nl-BE"/>
        </w:rPr>
        <w:br/>
      </w:r>
      <w:r w:rsidRPr="00FC1BD6">
        <w:rPr>
          <w:rFonts w:ascii="Arial" w:eastAsia="Times New Roman" w:hAnsi="Arial" w:cs="Arial"/>
          <w:color w:val="222222"/>
          <w:sz w:val="20"/>
          <w:szCs w:val="20"/>
          <w:lang w:val="en-GB" w:eastAsia="nl-BE"/>
        </w:rPr>
        <w:br/>
        <w:t xml:space="preserve">The new results were not surprising to </w:t>
      </w:r>
      <w:proofErr w:type="spellStart"/>
      <w:r w:rsidRPr="00FC1BD6">
        <w:rPr>
          <w:rFonts w:ascii="Arial" w:eastAsia="Times New Roman" w:hAnsi="Arial" w:cs="Arial"/>
          <w:color w:val="222222"/>
          <w:sz w:val="20"/>
          <w:szCs w:val="20"/>
          <w:lang w:val="en-GB" w:eastAsia="nl-BE"/>
        </w:rPr>
        <w:t>Dr.</w:t>
      </w:r>
      <w:proofErr w:type="spellEnd"/>
      <w:r w:rsidRPr="00FC1BD6">
        <w:rPr>
          <w:rFonts w:ascii="Arial" w:eastAsia="Times New Roman" w:hAnsi="Arial" w:cs="Arial"/>
          <w:color w:val="222222"/>
          <w:sz w:val="20"/>
          <w:szCs w:val="20"/>
          <w:lang w:val="en-GB" w:eastAsia="nl-BE"/>
        </w:rPr>
        <w:t xml:space="preserve"> </w:t>
      </w:r>
      <w:proofErr w:type="spellStart"/>
      <w:r w:rsidRPr="00FC1BD6">
        <w:rPr>
          <w:rFonts w:ascii="Arial" w:eastAsia="Times New Roman" w:hAnsi="Arial" w:cs="Arial"/>
          <w:color w:val="222222"/>
          <w:sz w:val="20"/>
          <w:szCs w:val="20"/>
          <w:lang w:val="en-GB" w:eastAsia="nl-BE"/>
        </w:rPr>
        <w:t>Milap</w:t>
      </w:r>
      <w:proofErr w:type="spellEnd"/>
      <w:r w:rsidRPr="00FC1BD6">
        <w:rPr>
          <w:rFonts w:ascii="Arial" w:eastAsia="Times New Roman" w:hAnsi="Arial" w:cs="Arial"/>
          <w:color w:val="222222"/>
          <w:sz w:val="20"/>
          <w:szCs w:val="20"/>
          <w:lang w:val="en-GB" w:eastAsia="nl-BE"/>
        </w:rPr>
        <w:t xml:space="preserve"> </w:t>
      </w:r>
      <w:proofErr w:type="spellStart"/>
      <w:r w:rsidRPr="00FC1BD6">
        <w:rPr>
          <w:rFonts w:ascii="Arial" w:eastAsia="Times New Roman" w:hAnsi="Arial" w:cs="Arial"/>
          <w:color w:val="222222"/>
          <w:sz w:val="20"/>
          <w:szCs w:val="20"/>
          <w:lang w:val="en-GB" w:eastAsia="nl-BE"/>
        </w:rPr>
        <w:t>Nowrangi</w:t>
      </w:r>
      <w:proofErr w:type="spellEnd"/>
      <w:r w:rsidRPr="00FC1BD6">
        <w:rPr>
          <w:rFonts w:ascii="Arial" w:eastAsia="Times New Roman" w:hAnsi="Arial" w:cs="Arial"/>
          <w:color w:val="222222"/>
          <w:sz w:val="20"/>
          <w:szCs w:val="20"/>
          <w:lang w:val="en-GB" w:eastAsia="nl-BE"/>
        </w:rPr>
        <w:t>, an assistant professor in the department of psychiatry at the Johns Hopkins Medical School. But "they are important," he said, adding that aggression and agitation are the kinds of symptoms "that lead to caregiver burnout and institutionalization of patients."</w:t>
      </w:r>
      <w:r w:rsidRPr="00FC1BD6">
        <w:rPr>
          <w:rFonts w:ascii="Arial" w:eastAsia="Times New Roman" w:hAnsi="Arial" w:cs="Arial"/>
          <w:color w:val="222222"/>
          <w:sz w:val="20"/>
          <w:szCs w:val="20"/>
          <w:lang w:val="en-GB" w:eastAsia="nl-BE"/>
        </w:rPr>
        <w:br/>
      </w:r>
      <w:r w:rsidRPr="00FC1BD6">
        <w:rPr>
          <w:rFonts w:ascii="Arial" w:eastAsia="Times New Roman" w:hAnsi="Arial" w:cs="Arial"/>
          <w:color w:val="222222"/>
          <w:sz w:val="20"/>
          <w:szCs w:val="20"/>
          <w:lang w:val="en-GB" w:eastAsia="nl-BE"/>
        </w:rPr>
        <w:br/>
        <w:t xml:space="preserve">While the study mostly dealt with patients in assisted living situations or nursing homes, the findings may also be helpful for family members taking care of a loved one at home, </w:t>
      </w:r>
      <w:proofErr w:type="spellStart"/>
      <w:r w:rsidRPr="00FC1BD6">
        <w:rPr>
          <w:rFonts w:ascii="Arial" w:eastAsia="Times New Roman" w:hAnsi="Arial" w:cs="Arial"/>
          <w:color w:val="222222"/>
          <w:sz w:val="20"/>
          <w:szCs w:val="20"/>
          <w:lang w:val="en-GB" w:eastAsia="nl-BE"/>
        </w:rPr>
        <w:t>Nowrangi</w:t>
      </w:r>
      <w:proofErr w:type="spellEnd"/>
      <w:r w:rsidRPr="00FC1BD6">
        <w:rPr>
          <w:rFonts w:ascii="Arial" w:eastAsia="Times New Roman" w:hAnsi="Arial" w:cs="Arial"/>
          <w:color w:val="222222"/>
          <w:sz w:val="20"/>
          <w:szCs w:val="20"/>
          <w:lang w:val="en-GB" w:eastAsia="nl-BE"/>
        </w:rPr>
        <w:t xml:space="preserve"> said.</w:t>
      </w:r>
      <w:r w:rsidRPr="00FC1BD6">
        <w:rPr>
          <w:rFonts w:ascii="Arial" w:eastAsia="Times New Roman" w:hAnsi="Arial" w:cs="Arial"/>
          <w:color w:val="222222"/>
          <w:sz w:val="20"/>
          <w:szCs w:val="20"/>
          <w:lang w:val="en-GB" w:eastAsia="nl-BE"/>
        </w:rPr>
        <w:br/>
      </w:r>
      <w:r w:rsidRPr="00FC1BD6">
        <w:rPr>
          <w:rFonts w:ascii="Arial" w:eastAsia="Times New Roman" w:hAnsi="Arial" w:cs="Arial"/>
          <w:color w:val="222222"/>
          <w:sz w:val="20"/>
          <w:szCs w:val="20"/>
          <w:lang w:val="en-GB" w:eastAsia="nl-BE"/>
        </w:rPr>
        <w:br/>
        <w:t xml:space="preserve">Because no single therapy can help every patient, he suggests families experiment with a number of </w:t>
      </w:r>
      <w:r w:rsidRPr="00FC1BD6">
        <w:rPr>
          <w:rFonts w:ascii="Arial" w:eastAsia="Times New Roman" w:hAnsi="Arial" w:cs="Arial"/>
          <w:color w:val="222222"/>
          <w:sz w:val="20"/>
          <w:szCs w:val="20"/>
          <w:lang w:val="en-GB" w:eastAsia="nl-BE"/>
        </w:rPr>
        <w:lastRenderedPageBreak/>
        <w:t xml:space="preserve">options. First and foremost, caregivers should check to see if there is any physical cause for the </w:t>
      </w:r>
      <w:proofErr w:type="spellStart"/>
      <w:r w:rsidRPr="00FC1BD6">
        <w:rPr>
          <w:rFonts w:ascii="Arial" w:eastAsia="Times New Roman" w:hAnsi="Arial" w:cs="Arial"/>
          <w:color w:val="222222"/>
          <w:sz w:val="20"/>
          <w:szCs w:val="20"/>
          <w:lang w:val="en-GB" w:eastAsia="nl-BE"/>
        </w:rPr>
        <w:t>behaviors</w:t>
      </w:r>
      <w:proofErr w:type="spellEnd"/>
      <w:r w:rsidRPr="00FC1BD6">
        <w:rPr>
          <w:rFonts w:ascii="Arial" w:eastAsia="Times New Roman" w:hAnsi="Arial" w:cs="Arial"/>
          <w:color w:val="222222"/>
          <w:sz w:val="20"/>
          <w:szCs w:val="20"/>
          <w:lang w:val="en-GB" w:eastAsia="nl-BE"/>
        </w:rPr>
        <w:t>, such as hunger, pain or discomfort.</w:t>
      </w:r>
      <w:r w:rsidRPr="00FC1BD6">
        <w:rPr>
          <w:rFonts w:ascii="Arial" w:eastAsia="Times New Roman" w:hAnsi="Arial" w:cs="Arial"/>
          <w:color w:val="222222"/>
          <w:sz w:val="20"/>
          <w:szCs w:val="20"/>
          <w:lang w:val="en-GB" w:eastAsia="nl-BE"/>
        </w:rPr>
        <w:br/>
      </w:r>
      <w:r w:rsidRPr="00FC1BD6">
        <w:rPr>
          <w:rFonts w:ascii="Arial" w:eastAsia="Times New Roman" w:hAnsi="Arial" w:cs="Arial"/>
          <w:color w:val="222222"/>
          <w:sz w:val="20"/>
          <w:szCs w:val="20"/>
          <w:lang w:val="en-GB" w:eastAsia="nl-BE"/>
        </w:rPr>
        <w:br/>
        <w:t>If that's not the problem, caregivers might try "going for a walk or drive; having them do something repetitive, like folding towels or washing dishes; using</w:t>
      </w:r>
      <w:r w:rsidRPr="00FC1BD6">
        <w:rPr>
          <w:rFonts w:ascii="Arial" w:eastAsia="Times New Roman" w:hAnsi="Arial" w:cs="Arial"/>
          <w:color w:val="222222"/>
          <w:sz w:val="20"/>
          <w:szCs w:val="20"/>
          <w:lang w:eastAsia="nl-BE"/>
        </w:rPr>
        <w:t xml:space="preserve"> a </w:t>
      </w:r>
      <w:proofErr w:type="spellStart"/>
      <w:r w:rsidRPr="00FC1BD6">
        <w:rPr>
          <w:rFonts w:ascii="Arial" w:eastAsia="Times New Roman" w:hAnsi="Arial" w:cs="Arial"/>
          <w:color w:val="222222"/>
          <w:sz w:val="20"/>
          <w:szCs w:val="20"/>
          <w:lang w:eastAsia="nl-BE"/>
        </w:rPr>
        <w:t>scented</w:t>
      </w:r>
      <w:proofErr w:type="spellEnd"/>
      <w:r w:rsidRPr="00FC1BD6">
        <w:rPr>
          <w:rFonts w:ascii="Arial" w:eastAsia="Times New Roman" w:hAnsi="Arial" w:cs="Arial"/>
          <w:color w:val="222222"/>
          <w:sz w:val="20"/>
          <w:szCs w:val="20"/>
          <w:lang w:eastAsia="nl-BE"/>
        </w:rPr>
        <w:t xml:space="preserve"> </w:t>
      </w:r>
      <w:proofErr w:type="spellStart"/>
      <w:r w:rsidRPr="00FC1BD6">
        <w:rPr>
          <w:rFonts w:ascii="Arial" w:eastAsia="Times New Roman" w:hAnsi="Arial" w:cs="Arial"/>
          <w:color w:val="222222"/>
          <w:sz w:val="20"/>
          <w:szCs w:val="20"/>
          <w:lang w:eastAsia="nl-BE"/>
        </w:rPr>
        <w:t>candle</w:t>
      </w:r>
      <w:proofErr w:type="spellEnd"/>
      <w:r w:rsidRPr="00FC1BD6">
        <w:rPr>
          <w:rFonts w:ascii="Arial" w:eastAsia="Times New Roman" w:hAnsi="Arial" w:cs="Arial"/>
          <w:color w:val="222222"/>
          <w:sz w:val="20"/>
          <w:szCs w:val="20"/>
          <w:lang w:eastAsia="nl-BE"/>
        </w:rPr>
        <w:t xml:space="preserve">; or </w:t>
      </w:r>
      <w:proofErr w:type="spellStart"/>
      <w:r w:rsidRPr="00FC1BD6">
        <w:rPr>
          <w:rFonts w:ascii="Arial" w:eastAsia="Times New Roman" w:hAnsi="Arial" w:cs="Arial"/>
          <w:color w:val="222222"/>
          <w:sz w:val="20"/>
          <w:szCs w:val="20"/>
          <w:lang w:eastAsia="nl-BE"/>
        </w:rPr>
        <w:t>brushing</w:t>
      </w:r>
      <w:proofErr w:type="spellEnd"/>
      <w:r w:rsidRPr="00FC1BD6">
        <w:rPr>
          <w:rFonts w:ascii="Arial" w:eastAsia="Times New Roman" w:hAnsi="Arial" w:cs="Arial"/>
          <w:color w:val="222222"/>
          <w:sz w:val="20"/>
          <w:szCs w:val="20"/>
          <w:lang w:eastAsia="nl-BE"/>
        </w:rPr>
        <w:t xml:space="preserve"> </w:t>
      </w:r>
      <w:proofErr w:type="spellStart"/>
      <w:r w:rsidRPr="00FC1BD6">
        <w:rPr>
          <w:rFonts w:ascii="Arial" w:eastAsia="Times New Roman" w:hAnsi="Arial" w:cs="Arial"/>
          <w:color w:val="222222"/>
          <w:sz w:val="20"/>
          <w:szCs w:val="20"/>
          <w:lang w:eastAsia="nl-BE"/>
        </w:rPr>
        <w:t>the</w:t>
      </w:r>
      <w:proofErr w:type="spellEnd"/>
      <w:r w:rsidRPr="00FC1BD6">
        <w:rPr>
          <w:rFonts w:ascii="Arial" w:eastAsia="Times New Roman" w:hAnsi="Arial" w:cs="Arial"/>
          <w:color w:val="222222"/>
          <w:sz w:val="20"/>
          <w:szCs w:val="20"/>
          <w:lang w:eastAsia="nl-BE"/>
        </w:rPr>
        <w:t xml:space="preserve"> </w:t>
      </w:r>
      <w:proofErr w:type="spellStart"/>
      <w:r w:rsidRPr="00FC1BD6">
        <w:rPr>
          <w:rFonts w:ascii="Arial" w:eastAsia="Times New Roman" w:hAnsi="Arial" w:cs="Arial"/>
          <w:color w:val="222222"/>
          <w:sz w:val="20"/>
          <w:szCs w:val="20"/>
          <w:lang w:eastAsia="nl-BE"/>
        </w:rPr>
        <w:t>patient's</w:t>
      </w:r>
      <w:proofErr w:type="spellEnd"/>
      <w:r w:rsidRPr="00FC1BD6">
        <w:rPr>
          <w:rFonts w:ascii="Arial" w:eastAsia="Times New Roman" w:hAnsi="Arial" w:cs="Arial"/>
          <w:color w:val="222222"/>
          <w:sz w:val="20"/>
          <w:szCs w:val="20"/>
          <w:lang w:eastAsia="nl-BE"/>
        </w:rPr>
        <w:t xml:space="preserve"> hair or massaging </w:t>
      </w:r>
      <w:proofErr w:type="spellStart"/>
      <w:r w:rsidRPr="00FC1BD6">
        <w:rPr>
          <w:rFonts w:ascii="Arial" w:eastAsia="Times New Roman" w:hAnsi="Arial" w:cs="Arial"/>
          <w:color w:val="222222"/>
          <w:sz w:val="20"/>
          <w:szCs w:val="20"/>
          <w:lang w:eastAsia="nl-BE"/>
        </w:rPr>
        <w:t>them</w:t>
      </w:r>
      <w:proofErr w:type="spellEnd"/>
      <w:r w:rsidRPr="00FC1BD6">
        <w:rPr>
          <w:rFonts w:ascii="Arial" w:eastAsia="Times New Roman" w:hAnsi="Arial" w:cs="Arial"/>
          <w:color w:val="222222"/>
          <w:sz w:val="20"/>
          <w:szCs w:val="20"/>
          <w:lang w:eastAsia="nl-BE"/>
        </w:rPr>
        <w:t xml:space="preserve">," </w:t>
      </w:r>
      <w:proofErr w:type="spellStart"/>
      <w:r w:rsidRPr="00FC1BD6">
        <w:rPr>
          <w:rFonts w:ascii="Arial" w:eastAsia="Times New Roman" w:hAnsi="Arial" w:cs="Arial"/>
          <w:color w:val="222222"/>
          <w:sz w:val="20"/>
          <w:szCs w:val="20"/>
          <w:lang w:eastAsia="nl-BE"/>
        </w:rPr>
        <w:t>Nowrangi</w:t>
      </w:r>
      <w:proofErr w:type="spellEnd"/>
      <w:r w:rsidRPr="00FC1BD6">
        <w:rPr>
          <w:rFonts w:ascii="Arial" w:eastAsia="Times New Roman" w:hAnsi="Arial" w:cs="Arial"/>
          <w:color w:val="222222"/>
          <w:sz w:val="20"/>
          <w:szCs w:val="20"/>
          <w:lang w:eastAsia="nl-BE"/>
        </w:rPr>
        <w:t xml:space="preserve"> </w:t>
      </w:r>
      <w:proofErr w:type="spellStart"/>
      <w:r w:rsidRPr="00FC1BD6">
        <w:rPr>
          <w:rFonts w:ascii="Arial" w:eastAsia="Times New Roman" w:hAnsi="Arial" w:cs="Arial"/>
          <w:color w:val="222222"/>
          <w:sz w:val="20"/>
          <w:szCs w:val="20"/>
          <w:lang w:eastAsia="nl-BE"/>
        </w:rPr>
        <w:t>suggested</w:t>
      </w:r>
      <w:proofErr w:type="spellEnd"/>
      <w:r w:rsidRPr="00FC1BD6">
        <w:rPr>
          <w:rFonts w:ascii="Arial" w:eastAsia="Times New Roman" w:hAnsi="Arial" w:cs="Arial"/>
          <w:color w:val="222222"/>
          <w:sz w:val="20"/>
          <w:szCs w:val="20"/>
          <w:lang w:eastAsia="nl-BE"/>
        </w:rPr>
        <w:t>.</w:t>
      </w:r>
    </w:p>
    <w:p w:rsidR="00DF4DC9" w:rsidRDefault="00DF4DC9">
      <w:bookmarkStart w:id="0" w:name="_GoBack"/>
      <w:bookmarkEnd w:id="0"/>
    </w:p>
    <w:sectPr w:rsidR="00DF4D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F4F82"/>
    <w:multiLevelType w:val="multilevel"/>
    <w:tmpl w:val="CDBC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D6"/>
    <w:rsid w:val="00A14F69"/>
    <w:rsid w:val="00DF4DC9"/>
    <w:rsid w:val="00FC1B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5E7E4-7226-4316-8F78-49444FC5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589410">
      <w:bodyDiv w:val="1"/>
      <w:marLeft w:val="0"/>
      <w:marRight w:val="0"/>
      <w:marTop w:val="0"/>
      <w:marBottom w:val="0"/>
      <w:divBdr>
        <w:top w:val="single" w:sz="36" w:space="0" w:color="00005C"/>
        <w:left w:val="none" w:sz="0" w:space="0" w:color="auto"/>
        <w:bottom w:val="none" w:sz="0" w:space="0" w:color="auto"/>
        <w:right w:val="none" w:sz="0" w:space="0" w:color="auto"/>
      </w:divBdr>
      <w:divsChild>
        <w:div w:id="1778407095">
          <w:marLeft w:val="0"/>
          <w:marRight w:val="0"/>
          <w:marTop w:val="0"/>
          <w:marBottom w:val="0"/>
          <w:divBdr>
            <w:top w:val="none" w:sz="0" w:space="0" w:color="auto"/>
            <w:left w:val="none" w:sz="0" w:space="0" w:color="auto"/>
            <w:bottom w:val="none" w:sz="0" w:space="0" w:color="auto"/>
            <w:right w:val="none" w:sz="0" w:space="0" w:color="auto"/>
          </w:divBdr>
          <w:divsChild>
            <w:div w:id="682392130">
              <w:marLeft w:val="0"/>
              <w:marRight w:val="0"/>
              <w:marTop w:val="0"/>
              <w:marBottom w:val="0"/>
              <w:divBdr>
                <w:top w:val="none" w:sz="0" w:space="0" w:color="auto"/>
                <w:left w:val="none" w:sz="0" w:space="0" w:color="auto"/>
                <w:bottom w:val="none" w:sz="0" w:space="0" w:color="auto"/>
                <w:right w:val="none" w:sz="0" w:space="0" w:color="auto"/>
              </w:divBdr>
              <w:divsChild>
                <w:div w:id="521629458">
                  <w:marLeft w:val="0"/>
                  <w:marRight w:val="0"/>
                  <w:marTop w:val="0"/>
                  <w:marBottom w:val="0"/>
                  <w:divBdr>
                    <w:top w:val="none" w:sz="0" w:space="0" w:color="auto"/>
                    <w:left w:val="none" w:sz="0" w:space="0" w:color="auto"/>
                    <w:bottom w:val="none" w:sz="0" w:space="0" w:color="auto"/>
                    <w:right w:val="none" w:sz="0" w:space="0" w:color="auto"/>
                  </w:divBdr>
                  <w:divsChild>
                    <w:div w:id="411706268">
                      <w:marLeft w:val="0"/>
                      <w:marRight w:val="0"/>
                      <w:marTop w:val="0"/>
                      <w:marBottom w:val="0"/>
                      <w:divBdr>
                        <w:top w:val="none" w:sz="0" w:space="0" w:color="auto"/>
                        <w:left w:val="none" w:sz="0" w:space="0" w:color="auto"/>
                        <w:bottom w:val="none" w:sz="0" w:space="0" w:color="auto"/>
                        <w:right w:val="none" w:sz="0" w:space="0" w:color="auto"/>
                      </w:divBdr>
                      <w:divsChild>
                        <w:div w:id="1254122257">
                          <w:marLeft w:val="0"/>
                          <w:marRight w:val="0"/>
                          <w:marTop w:val="0"/>
                          <w:marBottom w:val="0"/>
                          <w:divBdr>
                            <w:top w:val="none" w:sz="0" w:space="0" w:color="auto"/>
                            <w:left w:val="none" w:sz="0" w:space="0" w:color="auto"/>
                            <w:bottom w:val="none" w:sz="0" w:space="0" w:color="auto"/>
                            <w:right w:val="none" w:sz="0" w:space="0" w:color="auto"/>
                          </w:divBdr>
                          <w:divsChild>
                            <w:div w:id="810178094">
                              <w:marLeft w:val="0"/>
                              <w:marRight w:val="0"/>
                              <w:marTop w:val="0"/>
                              <w:marBottom w:val="0"/>
                              <w:divBdr>
                                <w:top w:val="none" w:sz="0" w:space="0" w:color="auto"/>
                                <w:left w:val="none" w:sz="0" w:space="0" w:color="auto"/>
                                <w:bottom w:val="none" w:sz="0" w:space="0" w:color="auto"/>
                                <w:right w:val="none" w:sz="0" w:space="0" w:color="auto"/>
                              </w:divBdr>
                              <w:divsChild>
                                <w:div w:id="1309825972">
                                  <w:marLeft w:val="0"/>
                                  <w:marRight w:val="0"/>
                                  <w:marTop w:val="0"/>
                                  <w:marBottom w:val="0"/>
                                  <w:divBdr>
                                    <w:top w:val="none" w:sz="0" w:space="0" w:color="auto"/>
                                    <w:left w:val="none" w:sz="0" w:space="0" w:color="auto"/>
                                    <w:bottom w:val="none" w:sz="0" w:space="0" w:color="auto"/>
                                    <w:right w:val="none" w:sz="0" w:space="0" w:color="auto"/>
                                  </w:divBdr>
                                  <w:divsChild>
                                    <w:div w:id="1689333021">
                                      <w:marLeft w:val="0"/>
                                      <w:marRight w:val="0"/>
                                      <w:marTop w:val="0"/>
                                      <w:marBottom w:val="0"/>
                                      <w:divBdr>
                                        <w:top w:val="none" w:sz="0" w:space="0" w:color="auto"/>
                                        <w:left w:val="none" w:sz="0" w:space="0" w:color="auto"/>
                                        <w:bottom w:val="none" w:sz="0" w:space="0" w:color="auto"/>
                                        <w:right w:val="none" w:sz="0" w:space="0" w:color="auto"/>
                                      </w:divBdr>
                                      <w:divsChild>
                                        <w:div w:id="2122020294">
                                          <w:marLeft w:val="0"/>
                                          <w:marRight w:val="0"/>
                                          <w:marTop w:val="0"/>
                                          <w:marBottom w:val="0"/>
                                          <w:divBdr>
                                            <w:top w:val="none" w:sz="0" w:space="0" w:color="auto"/>
                                            <w:left w:val="none" w:sz="0" w:space="0" w:color="auto"/>
                                            <w:bottom w:val="none" w:sz="0" w:space="0" w:color="auto"/>
                                            <w:right w:val="none" w:sz="0" w:space="0" w:color="auto"/>
                                          </w:divBdr>
                                          <w:divsChild>
                                            <w:div w:id="1718700380">
                                              <w:marLeft w:val="0"/>
                                              <w:marRight w:val="0"/>
                                              <w:marTop w:val="0"/>
                                              <w:marBottom w:val="0"/>
                                              <w:divBdr>
                                                <w:top w:val="none" w:sz="0" w:space="0" w:color="auto"/>
                                                <w:left w:val="none" w:sz="0" w:space="0" w:color="auto"/>
                                                <w:bottom w:val="none" w:sz="0" w:space="0" w:color="auto"/>
                                                <w:right w:val="none" w:sz="0" w:space="0" w:color="auto"/>
                                              </w:divBdr>
                                              <w:divsChild>
                                                <w:div w:id="1073550053">
                                                  <w:marLeft w:val="0"/>
                                                  <w:marRight w:val="0"/>
                                                  <w:marTop w:val="0"/>
                                                  <w:marBottom w:val="0"/>
                                                  <w:divBdr>
                                                    <w:top w:val="none" w:sz="0" w:space="0" w:color="auto"/>
                                                    <w:left w:val="none" w:sz="0" w:space="0" w:color="auto"/>
                                                    <w:bottom w:val="none" w:sz="0" w:space="0" w:color="auto"/>
                                                    <w:right w:val="none" w:sz="0" w:space="0" w:color="auto"/>
                                                  </w:divBdr>
                                                  <w:divsChild>
                                                    <w:div w:id="330329945">
                                                      <w:marLeft w:val="0"/>
                                                      <w:marRight w:val="0"/>
                                                      <w:marTop w:val="0"/>
                                                      <w:marBottom w:val="240"/>
                                                      <w:divBdr>
                                                        <w:top w:val="none" w:sz="0" w:space="0" w:color="auto"/>
                                                        <w:left w:val="none" w:sz="0" w:space="0" w:color="auto"/>
                                                        <w:bottom w:val="single" w:sz="6" w:space="0" w:color="C8C9CA"/>
                                                        <w:right w:val="none" w:sz="0" w:space="0" w:color="auto"/>
                                                      </w:divBdr>
                                                    </w:div>
                                                    <w:div w:id="1594582712">
                                                      <w:marLeft w:val="0"/>
                                                      <w:marRight w:val="0"/>
                                                      <w:marTop w:val="0"/>
                                                      <w:marBottom w:val="0"/>
                                                      <w:divBdr>
                                                        <w:top w:val="none" w:sz="0" w:space="0" w:color="auto"/>
                                                        <w:left w:val="none" w:sz="0" w:space="0" w:color="auto"/>
                                                        <w:bottom w:val="none" w:sz="0" w:space="0" w:color="auto"/>
                                                        <w:right w:val="none" w:sz="0" w:space="0" w:color="auto"/>
                                                      </w:divBdr>
                                                      <w:divsChild>
                                                        <w:div w:id="1501431531">
                                                          <w:marLeft w:val="0"/>
                                                          <w:marRight w:val="0"/>
                                                          <w:marTop w:val="0"/>
                                                          <w:marBottom w:val="0"/>
                                                          <w:divBdr>
                                                            <w:top w:val="none" w:sz="0" w:space="0" w:color="auto"/>
                                                            <w:left w:val="none" w:sz="0" w:space="0" w:color="auto"/>
                                                            <w:bottom w:val="none" w:sz="0" w:space="0" w:color="auto"/>
                                                            <w:right w:val="none" w:sz="0" w:space="0" w:color="auto"/>
                                                          </w:divBdr>
                                                        </w:div>
                                                        <w:div w:id="2120830397">
                                                          <w:marLeft w:val="0"/>
                                                          <w:marRight w:val="0"/>
                                                          <w:marTop w:val="0"/>
                                                          <w:marBottom w:val="0"/>
                                                          <w:divBdr>
                                                            <w:top w:val="none" w:sz="0" w:space="0" w:color="auto"/>
                                                            <w:left w:val="none" w:sz="0" w:space="0" w:color="auto"/>
                                                            <w:bottom w:val="none" w:sz="0" w:space="0" w:color="auto"/>
                                                            <w:right w:val="none" w:sz="0" w:space="0" w:color="auto"/>
                                                          </w:divBdr>
                                                          <w:divsChild>
                                                            <w:div w:id="1958682139">
                                                              <w:marLeft w:val="0"/>
                                                              <w:marRight w:val="0"/>
                                                              <w:marTop w:val="0"/>
                                                              <w:marBottom w:val="0"/>
                                                              <w:divBdr>
                                                                <w:top w:val="none" w:sz="0" w:space="0" w:color="auto"/>
                                                                <w:left w:val="none" w:sz="0" w:space="0" w:color="auto"/>
                                                                <w:bottom w:val="none" w:sz="0" w:space="0" w:color="auto"/>
                                                                <w:right w:val="none" w:sz="0" w:space="0" w:color="auto"/>
                                                              </w:divBdr>
                                                            </w:div>
                                                          </w:divsChild>
                                                        </w:div>
                                                        <w:div w:id="2089378051">
                                                          <w:marLeft w:val="0"/>
                                                          <w:marRight w:val="0"/>
                                                          <w:marTop w:val="0"/>
                                                          <w:marBottom w:val="0"/>
                                                          <w:divBdr>
                                                            <w:top w:val="none" w:sz="0" w:space="0" w:color="auto"/>
                                                            <w:left w:val="none" w:sz="0" w:space="0" w:color="auto"/>
                                                            <w:bottom w:val="none" w:sz="0" w:space="0" w:color="auto"/>
                                                            <w:right w:val="none" w:sz="0" w:space="0" w:color="auto"/>
                                                          </w:divBdr>
                                                          <w:divsChild>
                                                            <w:div w:id="1932619760">
                                                              <w:marLeft w:val="0"/>
                                                              <w:marRight w:val="0"/>
                                                              <w:marTop w:val="0"/>
                                                              <w:marBottom w:val="0"/>
                                                              <w:divBdr>
                                                                <w:top w:val="none" w:sz="0" w:space="0" w:color="auto"/>
                                                                <w:left w:val="none" w:sz="0" w:space="0" w:color="auto"/>
                                                                <w:bottom w:val="none" w:sz="0" w:space="0" w:color="auto"/>
                                                                <w:right w:val="none" w:sz="0" w:space="0" w:color="auto"/>
                                                              </w:divBdr>
                                                              <w:divsChild>
                                                                <w:div w:id="452405687">
                                                                  <w:marLeft w:val="0"/>
                                                                  <w:marRight w:val="0"/>
                                                                  <w:marTop w:val="0"/>
                                                                  <w:marBottom w:val="0"/>
                                                                  <w:divBdr>
                                                                    <w:top w:val="none" w:sz="0" w:space="0" w:color="auto"/>
                                                                    <w:left w:val="none" w:sz="0" w:space="0" w:color="auto"/>
                                                                    <w:bottom w:val="none" w:sz="0" w:space="0" w:color="auto"/>
                                                                    <w:right w:val="none" w:sz="0" w:space="0" w:color="auto"/>
                                                                  </w:divBdr>
                                                                  <w:divsChild>
                                                                    <w:div w:id="334845251">
                                                                      <w:marLeft w:val="0"/>
                                                                      <w:marRight w:val="0"/>
                                                                      <w:marTop w:val="0"/>
                                                                      <w:marBottom w:val="0"/>
                                                                      <w:divBdr>
                                                                        <w:top w:val="none" w:sz="0" w:space="0" w:color="auto"/>
                                                                        <w:left w:val="none" w:sz="0" w:space="0" w:color="auto"/>
                                                                        <w:bottom w:val="single" w:sz="6" w:space="0" w:color="E3E3E3"/>
                                                                        <w:right w:val="none" w:sz="0" w:space="0" w:color="auto"/>
                                                                      </w:divBdr>
                                                                      <w:divsChild>
                                                                        <w:div w:id="1420515908">
                                                                          <w:marLeft w:val="300"/>
                                                                          <w:marRight w:val="0"/>
                                                                          <w:marTop w:val="0"/>
                                                                          <w:marBottom w:val="150"/>
                                                                          <w:divBdr>
                                                                            <w:top w:val="none" w:sz="0" w:space="0" w:color="auto"/>
                                                                            <w:left w:val="none" w:sz="0" w:space="0" w:color="auto"/>
                                                                            <w:bottom w:val="none" w:sz="0" w:space="0" w:color="auto"/>
                                                                            <w:right w:val="none" w:sz="0" w:space="0" w:color="auto"/>
                                                                          </w:divBdr>
                                                                          <w:divsChild>
                                                                            <w:div w:id="3558848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101_INSTANCE_D5Cj60cFGyKU_printPage_0();" TargetMode="External"/><Relationship Id="rId3" Type="http://schemas.openxmlformats.org/officeDocument/2006/relationships/styles" Target="styles.xml"/><Relationship Id="rId7" Type="http://schemas.openxmlformats.org/officeDocument/2006/relationships/hyperlink" Target="https://www.mediquality.net/nl/group/MediQuality/medical?p_p_id=101_INSTANCE_D5Cj60cFGyKU&amp;p_p_lifecycle=0&amp;p_p_state=normal&amp;p_p_mode=view&amp;p_p_col_id=column-1&amp;p_p_col_count=4&amp;p_r_p_564233524_categoryId=1075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ediquality.net/nl/group/MediQuality/medical?p_p_id=101_INSTANCE_D5Cj60cFGyKU&amp;p_p_lifecycle=0&amp;p_p_state=normal&amp;p_p_mode=view&amp;p_p_col_id=column-1&amp;p_p_col_count=4&amp;p_r_p_564233524_categoryId=1069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ediquality.net/delegate/link/redirect?url=http%3A%2F%2Fbit.ly%2F2IQ5wT8"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E0239-36B7-4EC1-8029-213F5833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715</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Van Hoornweder</dc:creator>
  <cp:keywords/>
  <dc:description/>
  <cp:lastModifiedBy>Jean Van Hoornweder</cp:lastModifiedBy>
  <cp:revision>1</cp:revision>
  <dcterms:created xsi:type="dcterms:W3CDTF">2019-10-15T22:26:00Z</dcterms:created>
  <dcterms:modified xsi:type="dcterms:W3CDTF">2019-10-15T22:35:00Z</dcterms:modified>
</cp:coreProperties>
</file>