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EBB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24A68599" w14:textId="77777777" w:rsidR="003C48D7" w:rsidRDefault="003C48D7" w:rsidP="003C48D7">
      <w:pPr>
        <w:contextualSpacing/>
      </w:pPr>
    </w:p>
    <w:p w14:paraId="235FFD13"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347C881C"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9"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1918"/>
        <w:gridCol w:w="7314"/>
      </w:tblGrid>
      <w:tr w:rsidR="00033D7C" w:rsidRPr="001C4EC3" w14:paraId="1757BBB4"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287E7B95" w14:textId="0DC0B6B7" w:rsidR="00033D7C" w:rsidRDefault="00033D7C" w:rsidP="00CB650C">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 xml:space="preserve">(voorbehouden </w:t>
            </w:r>
            <w:r>
              <w:rPr>
                <w:b w:val="0"/>
                <w:i/>
                <w:sz w:val="16"/>
                <w:szCs w:val="16"/>
                <w:lang w:val="nl-BE"/>
              </w:rPr>
              <w:t xml:space="preserve">voor het </w:t>
            </w:r>
            <w:r w:rsidRPr="00D925C5">
              <w:rPr>
                <w:b w:val="0"/>
                <w:i/>
                <w:sz w:val="16"/>
                <w:szCs w:val="16"/>
                <w:lang w:val="nl-BE"/>
              </w:rPr>
              <w:t>RIZIV)</w:t>
            </w:r>
            <w:r>
              <w:rPr>
                <w:b w:val="0"/>
                <w:sz w:val="20"/>
                <w:szCs w:val="20"/>
                <w:lang w:val="nl-BE"/>
              </w:rPr>
              <w:t xml:space="preserve">                                                                          </w:t>
            </w:r>
            <w:r>
              <w:rPr>
                <w:sz w:val="20"/>
                <w:szCs w:val="20"/>
                <w:lang w:val="nl-BE"/>
              </w:rPr>
              <w:t xml:space="preserve">Datum :  </w:t>
            </w:r>
            <w:r w:rsidR="00F2274B" w:rsidRPr="00F2274B">
              <w:rPr>
                <w:b w:val="0"/>
                <w:bCs w:val="0"/>
                <w:i/>
                <w:iCs/>
                <w:sz w:val="20"/>
                <w:szCs w:val="20"/>
                <w:lang w:val="nl-BE"/>
              </w:rPr>
              <w:t>0</w:t>
            </w:r>
            <w:r w:rsidR="005D7A69">
              <w:rPr>
                <w:b w:val="0"/>
                <w:bCs w:val="0"/>
                <w:i/>
                <w:iCs/>
                <w:sz w:val="20"/>
                <w:szCs w:val="20"/>
                <w:lang w:val="nl-BE"/>
              </w:rPr>
              <w:t>6</w:t>
            </w:r>
            <w:r w:rsidRPr="00F2274B">
              <w:rPr>
                <w:b w:val="0"/>
                <w:bCs w:val="0"/>
                <w:i/>
                <w:iCs/>
                <w:sz w:val="20"/>
                <w:szCs w:val="20"/>
                <w:lang w:val="nl-BE"/>
              </w:rPr>
              <w:t xml:space="preserve"> </w:t>
            </w:r>
            <w:r w:rsidR="00020DE0" w:rsidRPr="00F2274B">
              <w:rPr>
                <w:b w:val="0"/>
                <w:bCs w:val="0"/>
                <w:i/>
                <w:iCs/>
                <w:sz w:val="20"/>
                <w:szCs w:val="20"/>
                <w:lang w:val="nl-BE"/>
              </w:rPr>
              <w:t>/</w:t>
            </w:r>
            <w:r w:rsidR="00020DE0">
              <w:rPr>
                <w:b w:val="0"/>
                <w:i/>
                <w:sz w:val="20"/>
                <w:szCs w:val="20"/>
                <w:lang w:val="nl-BE"/>
              </w:rPr>
              <w:t>0</w:t>
            </w:r>
            <w:r w:rsidR="00F2274B">
              <w:rPr>
                <w:b w:val="0"/>
                <w:i/>
                <w:sz w:val="20"/>
                <w:szCs w:val="20"/>
                <w:lang w:val="nl-BE"/>
              </w:rPr>
              <w:t>5</w:t>
            </w:r>
            <w:r>
              <w:rPr>
                <w:b w:val="0"/>
                <w:i/>
                <w:sz w:val="20"/>
                <w:szCs w:val="20"/>
                <w:lang w:val="nl-BE"/>
              </w:rPr>
              <w:t xml:space="preserve"> </w:t>
            </w:r>
            <w:r w:rsidRPr="00D925C5">
              <w:rPr>
                <w:b w:val="0"/>
                <w:i/>
                <w:sz w:val="20"/>
                <w:szCs w:val="20"/>
                <w:lang w:val="nl-BE"/>
              </w:rPr>
              <w:t>/202</w:t>
            </w:r>
            <w:r w:rsidR="00020DE0">
              <w:rPr>
                <w:b w:val="0"/>
                <w:i/>
                <w:sz w:val="20"/>
                <w:szCs w:val="20"/>
                <w:lang w:val="nl-BE"/>
              </w:rPr>
              <w:t>1</w:t>
            </w:r>
            <w:r w:rsidRPr="00D925C5">
              <w:rPr>
                <w:b w:val="0"/>
                <w:i/>
                <w:sz w:val="20"/>
                <w:szCs w:val="20"/>
                <w:lang w:val="nl-BE"/>
              </w:rPr>
              <w:t xml:space="preserve">.  </w:t>
            </w:r>
            <w:r>
              <w:rPr>
                <w:b w:val="0"/>
                <w:sz w:val="20"/>
                <w:szCs w:val="20"/>
                <w:lang w:val="nl-BE"/>
              </w:rPr>
              <w:t xml:space="preserve">                </w:t>
            </w:r>
          </w:p>
        </w:tc>
      </w:tr>
      <w:tr w:rsidR="00033D7C" w:rsidRPr="001C4EC3" w14:paraId="7ADC7C23" w14:textId="77777777" w:rsidTr="00AF3726">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5CA97103" w14:textId="77777777" w:rsidR="00A96749" w:rsidRDefault="00033D7C" w:rsidP="00AF3726">
            <w:pPr>
              <w:contextualSpacing/>
              <w:rPr>
                <w:b w:val="0"/>
                <w:bCs w:val="0"/>
                <w:color w:val="4472C4" w:themeColor="accent5"/>
                <w:sz w:val="20"/>
                <w:szCs w:val="20"/>
                <w:lang w:val="nl-BE"/>
              </w:rPr>
            </w:pPr>
            <w:r>
              <w:rPr>
                <w:sz w:val="20"/>
                <w:szCs w:val="20"/>
                <w:lang w:val="nl-BE"/>
              </w:rPr>
              <w:t xml:space="preserve">Auteur : </w:t>
            </w:r>
            <w:r>
              <w:rPr>
                <w:b w:val="0"/>
                <w:i/>
                <w:sz w:val="16"/>
                <w:szCs w:val="16"/>
                <w:lang w:val="nl-BE"/>
              </w:rPr>
              <w:t>(individuele zorgverlen</w:t>
            </w:r>
            <w:r w:rsidRPr="00AC4F8B">
              <w:rPr>
                <w:b w:val="0"/>
                <w:i/>
                <w:sz w:val="16"/>
                <w:szCs w:val="16"/>
                <w:lang w:val="nl-BE"/>
              </w:rPr>
              <w:t xml:space="preserve">er / organisatie / </w:t>
            </w:r>
            <w:r w:rsidR="00CB650C">
              <w:rPr>
                <w:b w:val="0"/>
                <w:i/>
                <w:sz w:val="16"/>
                <w:szCs w:val="16"/>
                <w:lang w:val="nl-BE"/>
              </w:rPr>
              <w:t xml:space="preserve">AOC / </w:t>
            </w:r>
            <w:r w:rsidRPr="00AC4F8B">
              <w:rPr>
                <w:b w:val="0"/>
                <w:i/>
                <w:sz w:val="16"/>
                <w:szCs w:val="16"/>
                <w:lang w:val="nl-BE"/>
              </w:rPr>
              <w:t>overheid</w:t>
            </w:r>
            <w:r>
              <w:rPr>
                <w:b w:val="0"/>
                <w:i/>
                <w:sz w:val="16"/>
                <w:szCs w:val="16"/>
                <w:lang w:val="nl-BE"/>
              </w:rPr>
              <w:t xml:space="preserve"> </w:t>
            </w:r>
            <w:r w:rsidRPr="00AC4F8B">
              <w:rPr>
                <w:b w:val="0"/>
                <w:i/>
                <w:sz w:val="16"/>
                <w:szCs w:val="16"/>
                <w:lang w:val="nl-BE"/>
              </w:rPr>
              <w:t>/</w:t>
            </w:r>
            <w:r>
              <w:rPr>
                <w:b w:val="0"/>
                <w:i/>
                <w:sz w:val="16"/>
                <w:szCs w:val="16"/>
                <w:lang w:val="nl-BE"/>
              </w:rPr>
              <w:t xml:space="preserve"> andere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w:t>
            </w:r>
            <w:r w:rsidRPr="00E157F0">
              <w:rPr>
                <w:sz w:val="20"/>
                <w:szCs w:val="20"/>
                <w:lang w:val="nl-BE"/>
              </w:rPr>
              <w:t>:</w:t>
            </w:r>
            <w:r w:rsidR="00020DE0" w:rsidRPr="00E157F0">
              <w:rPr>
                <w:sz w:val="20"/>
                <w:szCs w:val="20"/>
                <w:lang w:val="nl-BE"/>
              </w:rPr>
              <w:t xml:space="preserve"> </w:t>
            </w:r>
            <w:r w:rsidR="00020DE0" w:rsidRPr="00E157F0">
              <w:rPr>
                <w:color w:val="4472C4" w:themeColor="accent5"/>
                <w:sz w:val="20"/>
                <w:szCs w:val="20"/>
                <w:lang w:val="nl-BE"/>
              </w:rPr>
              <w:t xml:space="preserve">AXXON </w:t>
            </w:r>
            <w:proofErr w:type="spellStart"/>
            <w:r w:rsidR="00A96749">
              <w:rPr>
                <w:color w:val="4472C4" w:themeColor="accent5"/>
                <w:sz w:val="20"/>
                <w:szCs w:val="20"/>
                <w:lang w:val="nl-BE"/>
              </w:rPr>
              <w:t>Ptib</w:t>
            </w:r>
            <w:proofErr w:type="spellEnd"/>
            <w:r w:rsidR="00A96749">
              <w:rPr>
                <w:color w:val="4472C4" w:themeColor="accent5"/>
                <w:sz w:val="20"/>
                <w:szCs w:val="20"/>
                <w:lang w:val="nl-BE"/>
              </w:rPr>
              <w:t xml:space="preserve"> (</w:t>
            </w:r>
            <w:proofErr w:type="spellStart"/>
            <w:r w:rsidR="00020DE0" w:rsidRPr="00E157F0">
              <w:rPr>
                <w:color w:val="4472C4" w:themeColor="accent5"/>
                <w:sz w:val="20"/>
                <w:szCs w:val="20"/>
                <w:lang w:val="nl-BE"/>
              </w:rPr>
              <w:t>P</w:t>
            </w:r>
            <w:r w:rsidR="00E157F0">
              <w:rPr>
                <w:color w:val="4472C4" w:themeColor="accent5"/>
                <w:sz w:val="20"/>
                <w:szCs w:val="20"/>
                <w:lang w:val="nl-BE"/>
              </w:rPr>
              <w:t>hysical</w:t>
            </w:r>
            <w:proofErr w:type="spellEnd"/>
            <w:r w:rsidR="00E157F0">
              <w:rPr>
                <w:color w:val="4472C4" w:themeColor="accent5"/>
                <w:sz w:val="20"/>
                <w:szCs w:val="20"/>
                <w:lang w:val="nl-BE"/>
              </w:rPr>
              <w:t xml:space="preserve"> </w:t>
            </w:r>
            <w:proofErr w:type="spellStart"/>
            <w:r w:rsidR="00E157F0">
              <w:rPr>
                <w:color w:val="4472C4" w:themeColor="accent5"/>
                <w:sz w:val="20"/>
                <w:szCs w:val="20"/>
                <w:lang w:val="nl-BE"/>
              </w:rPr>
              <w:t>Therapy</w:t>
            </w:r>
            <w:proofErr w:type="spellEnd"/>
            <w:r w:rsidR="00E157F0">
              <w:rPr>
                <w:color w:val="4472C4" w:themeColor="accent5"/>
                <w:sz w:val="20"/>
                <w:szCs w:val="20"/>
                <w:lang w:val="nl-BE"/>
              </w:rPr>
              <w:t xml:space="preserve"> in Belgium</w:t>
            </w:r>
            <w:r w:rsidR="00A96749">
              <w:rPr>
                <w:color w:val="4472C4" w:themeColor="accent5"/>
                <w:sz w:val="20"/>
                <w:szCs w:val="20"/>
                <w:lang w:val="nl-BE"/>
              </w:rPr>
              <w:t>)</w:t>
            </w:r>
          </w:p>
          <w:p w14:paraId="7D833007" w14:textId="0860EF87" w:rsidR="006C41A1" w:rsidRDefault="00033D7C" w:rsidP="00AF3726">
            <w:pPr>
              <w:contextualSpacing/>
              <w:rPr>
                <w:rStyle w:val="Hyperlink"/>
                <w:b w:val="0"/>
                <w:bCs w:val="0"/>
                <w:lang w:val="nl-BE"/>
              </w:rPr>
            </w:pP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w:t>
            </w:r>
            <w:r w:rsidR="00BE62B7">
              <w:rPr>
                <w:b w:val="0"/>
                <w:bCs w:val="0"/>
                <w:sz w:val="20"/>
                <w:szCs w:val="20"/>
                <w:lang w:val="nl-BE"/>
              </w:rPr>
              <w:t xml:space="preserve"> </w:t>
            </w:r>
            <w:hyperlink r:id="rId10" w:history="1">
              <w:r w:rsidR="00BF42FF" w:rsidRPr="00BF42FF">
                <w:rPr>
                  <w:rStyle w:val="Hyperlink"/>
                  <w:lang w:val="nl-BE"/>
                </w:rPr>
                <w:t>peter.bruynooghe@axxon.be</w:t>
              </w:r>
            </w:hyperlink>
            <w:r w:rsidR="006C41A1" w:rsidRPr="006C41A1">
              <w:rPr>
                <w:rStyle w:val="Hyperlink"/>
                <w:lang w:val="nl-BE"/>
              </w:rPr>
              <w:t xml:space="preserve">  </w:t>
            </w:r>
          </w:p>
          <w:p w14:paraId="09D1CA4A" w14:textId="3A2AE19C" w:rsidR="00FD7EDA" w:rsidRPr="00C44A26" w:rsidRDefault="004705FB" w:rsidP="00FD7EDA">
            <w:pPr>
              <w:ind w:left="4956"/>
              <w:contextualSpacing/>
              <w:rPr>
                <w:rStyle w:val="Hyperlink"/>
                <w:b w:val="0"/>
                <w:bCs w:val="0"/>
                <w:color w:val="auto"/>
                <w:u w:val="none"/>
                <w:lang w:val="nl-BE"/>
              </w:rPr>
            </w:pPr>
            <w:r w:rsidRPr="00C44A26">
              <w:rPr>
                <w:rStyle w:val="Hyperlink"/>
                <w:b w:val="0"/>
                <w:bCs w:val="0"/>
                <w:color w:val="auto"/>
                <w:u w:val="none"/>
                <w:lang w:val="nl-BE"/>
              </w:rPr>
              <w:t xml:space="preserve">0475 </w:t>
            </w:r>
            <w:r w:rsidR="00C44A26" w:rsidRPr="00C44A26">
              <w:rPr>
                <w:rStyle w:val="Hyperlink"/>
                <w:b w:val="0"/>
                <w:bCs w:val="0"/>
                <w:color w:val="auto"/>
                <w:u w:val="none"/>
                <w:lang w:val="nl-BE"/>
              </w:rPr>
              <w:t>89 00 63</w:t>
            </w:r>
          </w:p>
          <w:p w14:paraId="1DBB20D5" w14:textId="1A1DF39E" w:rsidR="00BF42FF" w:rsidRDefault="008342F7" w:rsidP="00FD7EDA">
            <w:pPr>
              <w:ind w:left="4956"/>
              <w:contextualSpacing/>
              <w:rPr>
                <w:rStyle w:val="Hyperlink"/>
                <w:b w:val="0"/>
                <w:bCs w:val="0"/>
                <w:lang w:val="nl-BE"/>
              </w:rPr>
            </w:pPr>
            <w:hyperlink r:id="rId11" w:history="1">
              <w:r w:rsidR="00FD7EDA" w:rsidRPr="00AD5D3B">
                <w:rPr>
                  <w:rStyle w:val="Hyperlink"/>
                  <w:lang w:val="nl-BE"/>
                </w:rPr>
                <w:t>luk.dieleman@axxon.be</w:t>
              </w:r>
            </w:hyperlink>
            <w:r w:rsidR="006C41A1" w:rsidRPr="006C41A1">
              <w:rPr>
                <w:rStyle w:val="Hyperlink"/>
                <w:lang w:val="nl-BE"/>
              </w:rPr>
              <w:t xml:space="preserve"> </w:t>
            </w:r>
          </w:p>
          <w:p w14:paraId="1BC8A130" w14:textId="6D541EC2" w:rsidR="00033D7C" w:rsidRPr="00670C62" w:rsidRDefault="00C44A26" w:rsidP="00670C62">
            <w:pPr>
              <w:ind w:left="4956"/>
              <w:contextualSpacing/>
              <w:rPr>
                <w:b w:val="0"/>
                <w:bCs w:val="0"/>
                <w:lang w:val="nl-BE"/>
              </w:rPr>
            </w:pPr>
            <w:r>
              <w:rPr>
                <w:b w:val="0"/>
                <w:bCs w:val="0"/>
                <w:lang w:val="nl-BE"/>
              </w:rPr>
              <w:t>0</w:t>
            </w:r>
            <w:r>
              <w:rPr>
                <w:b w:val="0"/>
                <w:bCs w:val="0"/>
              </w:rPr>
              <w:t>495 18 98 12</w:t>
            </w:r>
            <w:r w:rsidR="00033D7C">
              <w:rPr>
                <w:b w:val="0"/>
                <w:bCs w:val="0"/>
                <w:sz w:val="20"/>
                <w:szCs w:val="20"/>
                <w:lang w:val="nl-BE"/>
              </w:rPr>
              <w:br/>
            </w:r>
          </w:p>
        </w:tc>
      </w:tr>
      <w:tr w:rsidR="00033D7C" w:rsidRPr="00AE01FC" w14:paraId="4BCEB7C1"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05ACD833" w14:textId="0980E31D" w:rsidR="0099729B" w:rsidRDefault="0099729B" w:rsidP="0099729B">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7001BD">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7001BD">
              <w:rPr>
                <w:b w:val="0"/>
                <w:sz w:val="20"/>
                <w:szCs w:val="20"/>
                <w:lang w:val="nl-BE"/>
              </w:rPr>
              <w:t>0</w:t>
            </w:r>
            <w:r w:rsidRPr="00AC4F8B">
              <w:rPr>
                <w:b w:val="0"/>
                <w:sz w:val="20"/>
                <w:szCs w:val="20"/>
                <w:lang w:val="nl-BE"/>
              </w:rPr>
              <w:t xml:space="preserve">    effectieve maatregelen doelmatige zorg</w:t>
            </w:r>
          </w:p>
          <w:p w14:paraId="52EEC164" w14:textId="52569065" w:rsidR="0099729B" w:rsidRDefault="0099729B" w:rsidP="0099729B">
            <w:pPr>
              <w:contextualSpacing/>
              <w:rPr>
                <w:b w:val="0"/>
                <w:sz w:val="20"/>
                <w:szCs w:val="20"/>
                <w:lang w:val="nl-BE"/>
              </w:rPr>
            </w:pPr>
            <w:r>
              <w:rPr>
                <w:b w:val="0"/>
                <w:sz w:val="20"/>
                <w:szCs w:val="20"/>
                <w:lang w:val="nl-BE"/>
              </w:rPr>
              <w:t xml:space="preserve">        </w:t>
            </w:r>
            <w:r w:rsidR="00444441">
              <w:rPr>
                <w:b w:val="0"/>
                <w:sz w:val="20"/>
                <w:szCs w:val="20"/>
                <w:lang w:val="nl-BE"/>
              </w:rPr>
              <w:t>0</w:t>
            </w:r>
            <w:r>
              <w:rPr>
                <w:b w:val="0"/>
                <w:sz w:val="20"/>
                <w:szCs w:val="20"/>
                <w:lang w:val="nl-BE"/>
              </w:rPr>
              <w:t xml:space="preserve">     maatregelen voortvloeiend uit gezondheidszorgdoelstellingen</w:t>
            </w:r>
          </w:p>
          <w:p w14:paraId="172D9C37" w14:textId="77777777" w:rsidR="00033D7C" w:rsidRDefault="00033D7C" w:rsidP="006C41A1">
            <w:pPr>
              <w:contextualSpacing/>
              <w:rPr>
                <w:sz w:val="20"/>
                <w:szCs w:val="20"/>
                <w:lang w:val="nl-BE"/>
              </w:rPr>
            </w:pPr>
          </w:p>
        </w:tc>
      </w:tr>
      <w:tr w:rsidR="00033D7C" w:rsidRPr="00E960A9" w14:paraId="4601627B"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46C55C8" w14:textId="77777777" w:rsidR="00033D7C" w:rsidRPr="001C4EC3" w:rsidRDefault="00033D7C" w:rsidP="00AF3726">
            <w:pPr>
              <w:contextualSpacing/>
              <w:rPr>
                <w:sz w:val="18"/>
                <w:szCs w:val="18"/>
                <w:lang w:val="nl-BE"/>
              </w:rPr>
            </w:pPr>
            <w:r w:rsidRPr="001C4EC3">
              <w:rPr>
                <w:sz w:val="18"/>
                <w:szCs w:val="18"/>
                <w:lang w:val="nl-BE"/>
              </w:rPr>
              <w:t>Onderwerp</w:t>
            </w:r>
          </w:p>
          <w:p w14:paraId="5B23BE5C" w14:textId="77777777" w:rsidR="00033D7C" w:rsidRPr="001C4EC3" w:rsidRDefault="00033D7C" w:rsidP="00AF3726">
            <w:pPr>
              <w:contextualSpacing/>
              <w:rPr>
                <w:sz w:val="18"/>
                <w:szCs w:val="18"/>
                <w:lang w:val="nl-BE"/>
              </w:rPr>
            </w:pPr>
          </w:p>
        </w:tc>
        <w:tc>
          <w:tcPr>
            <w:tcW w:w="6611" w:type="dxa"/>
          </w:tcPr>
          <w:p w14:paraId="32ADD5F8" w14:textId="20152EF4" w:rsidR="00CD06C3" w:rsidRPr="000A0E9A" w:rsidRDefault="000A0E9A"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72C4" w:themeColor="accent5"/>
                <w:sz w:val="22"/>
                <w:szCs w:val="22"/>
                <w:lang w:val="nl-BE"/>
              </w:rPr>
            </w:pPr>
            <w:r w:rsidRPr="000A0E9A">
              <w:rPr>
                <w:rFonts w:asciiTheme="minorHAnsi" w:hAnsiTheme="minorHAnsi" w:cstheme="minorHAnsi"/>
                <w:b/>
                <w:bCs/>
                <w:color w:val="4472C4" w:themeColor="accent5"/>
                <w:sz w:val="22"/>
                <w:szCs w:val="22"/>
                <w:lang w:val="nl-BE"/>
              </w:rPr>
              <w:t xml:space="preserve">Het gebruik </w:t>
            </w:r>
            <w:proofErr w:type="spellStart"/>
            <w:r w:rsidR="0046000B">
              <w:rPr>
                <w:rFonts w:asciiTheme="minorHAnsi" w:hAnsiTheme="minorHAnsi" w:cstheme="minorHAnsi"/>
                <w:b/>
                <w:bCs/>
                <w:color w:val="4472C4" w:themeColor="accent5"/>
                <w:sz w:val="22"/>
                <w:szCs w:val="22"/>
                <w:lang w:val="nl-BE"/>
              </w:rPr>
              <w:t>t</w:t>
            </w:r>
            <w:r w:rsidR="007E1FA0" w:rsidRPr="000A0E9A">
              <w:rPr>
                <w:rFonts w:asciiTheme="minorHAnsi" w:hAnsiTheme="minorHAnsi" w:cstheme="minorHAnsi"/>
                <w:b/>
                <w:bCs/>
                <w:color w:val="4472C4" w:themeColor="accent5"/>
                <w:sz w:val="22"/>
                <w:szCs w:val="22"/>
                <w:lang w:val="nl-BE"/>
              </w:rPr>
              <w:t>elemonitoring</w:t>
            </w:r>
            <w:proofErr w:type="spellEnd"/>
            <w:r w:rsidR="007E1FA0" w:rsidRPr="000A0E9A">
              <w:rPr>
                <w:rFonts w:asciiTheme="minorHAnsi" w:hAnsiTheme="minorHAnsi" w:cstheme="minorHAnsi"/>
                <w:b/>
                <w:bCs/>
                <w:color w:val="4472C4" w:themeColor="accent5"/>
                <w:sz w:val="22"/>
                <w:szCs w:val="22"/>
                <w:lang w:val="nl-BE"/>
              </w:rPr>
              <w:t xml:space="preserve"> en </w:t>
            </w:r>
            <w:r w:rsidR="0046000B">
              <w:rPr>
                <w:rFonts w:asciiTheme="minorHAnsi" w:hAnsiTheme="minorHAnsi" w:cstheme="minorHAnsi"/>
                <w:b/>
                <w:bCs/>
                <w:color w:val="4472C4" w:themeColor="accent5"/>
                <w:sz w:val="22"/>
                <w:szCs w:val="22"/>
                <w:lang w:val="nl-BE"/>
              </w:rPr>
              <w:t>t</w:t>
            </w:r>
            <w:r w:rsidR="007E1FA0" w:rsidRPr="000A0E9A">
              <w:rPr>
                <w:rFonts w:asciiTheme="minorHAnsi" w:hAnsiTheme="minorHAnsi" w:cstheme="minorHAnsi"/>
                <w:b/>
                <w:bCs/>
                <w:color w:val="4472C4" w:themeColor="accent5"/>
                <w:sz w:val="22"/>
                <w:szCs w:val="22"/>
                <w:lang w:val="nl-BE"/>
              </w:rPr>
              <w:t>elerevalidatie</w:t>
            </w:r>
            <w:r w:rsidR="007E1FA0" w:rsidRPr="000A0E9A">
              <w:rPr>
                <w:rFonts w:asciiTheme="minorHAnsi" w:hAnsiTheme="minorHAnsi" w:cstheme="minorHAnsi"/>
                <w:b/>
                <w:bCs/>
                <w:color w:val="4472C4" w:themeColor="accent5"/>
                <w:sz w:val="22"/>
                <w:szCs w:val="22"/>
                <w:lang w:val="nl-BE"/>
              </w:rPr>
              <w:t xml:space="preserve"> </w:t>
            </w:r>
            <w:r w:rsidR="007E1FA0">
              <w:rPr>
                <w:rFonts w:asciiTheme="minorHAnsi" w:hAnsiTheme="minorHAnsi" w:cstheme="minorHAnsi"/>
                <w:b/>
                <w:bCs/>
                <w:color w:val="4472C4" w:themeColor="accent5"/>
                <w:sz w:val="22"/>
                <w:szCs w:val="22"/>
                <w:lang w:val="nl-BE"/>
              </w:rPr>
              <w:t>in</w:t>
            </w:r>
            <w:r w:rsidRPr="000A0E9A">
              <w:rPr>
                <w:rFonts w:asciiTheme="minorHAnsi" w:hAnsiTheme="minorHAnsi" w:cstheme="minorHAnsi"/>
                <w:b/>
                <w:bCs/>
                <w:color w:val="4472C4" w:themeColor="accent5"/>
                <w:sz w:val="22"/>
                <w:szCs w:val="22"/>
                <w:lang w:val="nl-BE"/>
              </w:rPr>
              <w:t xml:space="preserve"> de kinesitherapie</w:t>
            </w:r>
          </w:p>
          <w:p w14:paraId="72AFCA2D" w14:textId="77777777" w:rsidR="00F6712A" w:rsidRDefault="00F6712A"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BE"/>
              </w:rPr>
            </w:pPr>
          </w:p>
          <w:p w14:paraId="7E713E8F" w14:textId="5E0C5CCD" w:rsidR="00707012" w:rsidRDefault="002A1BBD" w:rsidP="00CD06C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NL"/>
              </w:rPr>
            </w:pPr>
            <w:r w:rsidRPr="002A1BBD">
              <w:rPr>
                <w:rFonts w:asciiTheme="minorHAnsi" w:hAnsiTheme="minorHAnsi" w:cstheme="minorHAnsi"/>
                <w:color w:val="4472C4" w:themeColor="accent5"/>
                <w:sz w:val="22"/>
                <w:szCs w:val="22"/>
                <w:lang w:val="nl-NL"/>
              </w:rPr>
              <w:t>Al is</w:t>
            </w:r>
            <w:r w:rsidR="009527F2">
              <w:rPr>
                <w:rFonts w:asciiTheme="minorHAnsi" w:hAnsiTheme="minorHAnsi" w:cstheme="minorHAnsi"/>
                <w:color w:val="4472C4" w:themeColor="accent5"/>
                <w:sz w:val="22"/>
                <w:szCs w:val="22"/>
                <w:lang w:val="nl-NL"/>
              </w:rPr>
              <w:t xml:space="preserve"> </w:t>
            </w:r>
            <w:proofErr w:type="spellStart"/>
            <w:r w:rsidR="00993954">
              <w:rPr>
                <w:rFonts w:asciiTheme="minorHAnsi" w:hAnsiTheme="minorHAnsi" w:cstheme="minorHAnsi"/>
                <w:color w:val="4472C4" w:themeColor="accent5"/>
                <w:sz w:val="22"/>
                <w:szCs w:val="22"/>
                <w:lang w:val="nl-NL"/>
              </w:rPr>
              <w:t>t</w:t>
            </w:r>
            <w:r w:rsidR="009527F2">
              <w:rPr>
                <w:rFonts w:asciiTheme="minorHAnsi" w:hAnsiTheme="minorHAnsi" w:cstheme="minorHAnsi"/>
                <w:color w:val="4472C4" w:themeColor="accent5"/>
                <w:sz w:val="22"/>
                <w:szCs w:val="22"/>
                <w:lang w:val="nl-NL"/>
              </w:rPr>
              <w:t>ele</w:t>
            </w:r>
            <w:proofErr w:type="spellEnd"/>
            <w:r w:rsidR="00834F74">
              <w:rPr>
                <w:rFonts w:asciiTheme="minorHAnsi" w:hAnsiTheme="minorHAnsi" w:cstheme="minorHAnsi"/>
                <w:color w:val="4472C4" w:themeColor="accent5"/>
                <w:sz w:val="22"/>
                <w:szCs w:val="22"/>
                <w:lang w:val="nl-NL"/>
              </w:rPr>
              <w:t>-</w:t>
            </w:r>
            <w:r w:rsidR="009527F2">
              <w:rPr>
                <w:rFonts w:asciiTheme="minorHAnsi" w:hAnsiTheme="minorHAnsi" w:cstheme="minorHAnsi"/>
                <w:color w:val="4472C4" w:themeColor="accent5"/>
                <w:sz w:val="22"/>
                <w:szCs w:val="22"/>
                <w:lang w:val="nl-NL"/>
              </w:rPr>
              <w:t>kinesitherapie</w:t>
            </w:r>
            <w:r w:rsidRPr="002A1BBD">
              <w:rPr>
                <w:rFonts w:asciiTheme="minorHAnsi" w:hAnsiTheme="minorHAnsi" w:cstheme="minorHAnsi"/>
                <w:color w:val="4472C4" w:themeColor="accent5"/>
                <w:sz w:val="22"/>
                <w:szCs w:val="22"/>
                <w:lang w:val="nl-NL"/>
              </w:rPr>
              <w:t xml:space="preserve"> niet voor iedere patiënt geschikt (vooral waar hand</w:t>
            </w:r>
            <w:r w:rsidR="008B69F9">
              <w:rPr>
                <w:rFonts w:asciiTheme="minorHAnsi" w:hAnsiTheme="minorHAnsi" w:cstheme="minorHAnsi"/>
                <w:color w:val="4472C4" w:themeColor="accent5"/>
                <w:sz w:val="22"/>
                <w:szCs w:val="22"/>
                <w:lang w:val="nl-NL"/>
              </w:rPr>
              <w:t>s-on behandeling</w:t>
            </w:r>
            <w:r w:rsidRPr="002A1BBD">
              <w:rPr>
                <w:rFonts w:asciiTheme="minorHAnsi" w:hAnsiTheme="minorHAnsi" w:cstheme="minorHAnsi"/>
                <w:color w:val="4472C4" w:themeColor="accent5"/>
                <w:sz w:val="22"/>
                <w:szCs w:val="22"/>
                <w:lang w:val="nl-NL"/>
              </w:rPr>
              <w:t xml:space="preserve"> vereist is), </w:t>
            </w:r>
            <w:r w:rsidR="00C34E1C">
              <w:rPr>
                <w:rFonts w:asciiTheme="minorHAnsi" w:hAnsiTheme="minorHAnsi" w:cstheme="minorHAnsi"/>
                <w:color w:val="4472C4" w:themeColor="accent5"/>
                <w:sz w:val="22"/>
                <w:szCs w:val="22"/>
                <w:lang w:val="nl-NL"/>
              </w:rPr>
              <w:t>toch faciliteert ze de</w:t>
            </w:r>
            <w:r w:rsidR="00707012" w:rsidRPr="00707012">
              <w:rPr>
                <w:rFonts w:asciiTheme="minorHAnsi" w:hAnsiTheme="minorHAnsi" w:cstheme="minorHAnsi"/>
                <w:color w:val="4472C4" w:themeColor="accent5"/>
                <w:sz w:val="22"/>
                <w:szCs w:val="22"/>
                <w:lang w:val="nl-NL"/>
              </w:rPr>
              <w:t xml:space="preserve"> toegan</w:t>
            </w:r>
            <w:r w:rsidR="00C34E1C">
              <w:rPr>
                <w:rFonts w:asciiTheme="minorHAnsi" w:hAnsiTheme="minorHAnsi" w:cstheme="minorHAnsi"/>
                <w:color w:val="4472C4" w:themeColor="accent5"/>
                <w:sz w:val="22"/>
                <w:szCs w:val="22"/>
                <w:lang w:val="nl-NL"/>
              </w:rPr>
              <w:t>kelijkh</w:t>
            </w:r>
            <w:r w:rsidR="00B17753">
              <w:rPr>
                <w:rFonts w:asciiTheme="minorHAnsi" w:hAnsiTheme="minorHAnsi" w:cstheme="minorHAnsi"/>
                <w:color w:val="4472C4" w:themeColor="accent5"/>
                <w:sz w:val="22"/>
                <w:szCs w:val="22"/>
                <w:lang w:val="nl-NL"/>
              </w:rPr>
              <w:t>e</w:t>
            </w:r>
            <w:r w:rsidR="00C34E1C">
              <w:rPr>
                <w:rFonts w:asciiTheme="minorHAnsi" w:hAnsiTheme="minorHAnsi" w:cstheme="minorHAnsi"/>
                <w:color w:val="4472C4" w:themeColor="accent5"/>
                <w:sz w:val="22"/>
                <w:szCs w:val="22"/>
                <w:lang w:val="nl-NL"/>
              </w:rPr>
              <w:t>id</w:t>
            </w:r>
            <w:r w:rsidR="00707012" w:rsidRPr="00707012">
              <w:rPr>
                <w:rFonts w:asciiTheme="minorHAnsi" w:hAnsiTheme="minorHAnsi" w:cstheme="minorHAnsi"/>
                <w:color w:val="4472C4" w:themeColor="accent5"/>
                <w:sz w:val="22"/>
                <w:szCs w:val="22"/>
                <w:lang w:val="nl-NL"/>
              </w:rPr>
              <w:t xml:space="preserve"> v</w:t>
            </w:r>
            <w:r w:rsidR="00A227F6">
              <w:rPr>
                <w:rFonts w:asciiTheme="minorHAnsi" w:hAnsiTheme="minorHAnsi" w:cstheme="minorHAnsi"/>
                <w:color w:val="4472C4" w:themeColor="accent5"/>
                <w:sz w:val="22"/>
                <w:szCs w:val="22"/>
                <w:lang w:val="nl-NL"/>
              </w:rPr>
              <w:t>oor</w:t>
            </w:r>
            <w:r w:rsidR="00707012" w:rsidRPr="00707012">
              <w:rPr>
                <w:rFonts w:asciiTheme="minorHAnsi" w:hAnsiTheme="minorHAnsi" w:cstheme="minorHAnsi"/>
                <w:color w:val="4472C4" w:themeColor="accent5"/>
                <w:sz w:val="22"/>
                <w:szCs w:val="22"/>
                <w:lang w:val="nl-NL"/>
              </w:rPr>
              <w:t xml:space="preserve"> de patiënt</w:t>
            </w:r>
            <w:r w:rsidR="000725E6">
              <w:rPr>
                <w:rFonts w:asciiTheme="minorHAnsi" w:hAnsiTheme="minorHAnsi" w:cstheme="minorHAnsi"/>
                <w:color w:val="4472C4" w:themeColor="accent5"/>
                <w:sz w:val="22"/>
                <w:szCs w:val="22"/>
                <w:lang w:val="nl-NL"/>
              </w:rPr>
              <w:t>, en kan ze</w:t>
            </w:r>
            <w:r w:rsidR="000725E6" w:rsidRPr="00707012">
              <w:rPr>
                <w:rFonts w:asciiTheme="minorHAnsi" w:hAnsiTheme="minorHAnsi" w:cstheme="minorHAnsi"/>
                <w:color w:val="4472C4" w:themeColor="accent5"/>
                <w:sz w:val="22"/>
                <w:szCs w:val="22"/>
                <w:lang w:val="nl-NL"/>
              </w:rPr>
              <w:t xml:space="preserve"> de kosten verlagen</w:t>
            </w:r>
            <w:r w:rsidR="00AE0F37">
              <w:rPr>
                <w:rFonts w:asciiTheme="minorHAnsi" w:hAnsiTheme="minorHAnsi" w:cstheme="minorHAnsi"/>
                <w:color w:val="4472C4" w:themeColor="accent5"/>
                <w:sz w:val="22"/>
                <w:szCs w:val="22"/>
                <w:lang w:val="nl-NL"/>
              </w:rPr>
              <w:t>.</w:t>
            </w:r>
          </w:p>
          <w:p w14:paraId="30A263FC" w14:textId="13F683F7" w:rsidR="00B70C83" w:rsidRPr="00B70C83" w:rsidRDefault="00382905" w:rsidP="00B70C83">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22"/>
                <w:szCs w:val="22"/>
                <w:lang w:val="nl-NL"/>
              </w:rPr>
            </w:pPr>
            <w:r w:rsidRPr="00065416">
              <w:rPr>
                <w:rFonts w:asciiTheme="minorHAnsi" w:hAnsiTheme="minorHAnsi" w:cstheme="minorHAnsi"/>
                <w:color w:val="4472C4" w:themeColor="accent5"/>
                <w:sz w:val="22"/>
                <w:szCs w:val="22"/>
                <w:lang w:val="nl-NL"/>
              </w:rPr>
              <w:t>Een mix van face-</w:t>
            </w:r>
            <w:proofErr w:type="spellStart"/>
            <w:r w:rsidRPr="00065416">
              <w:rPr>
                <w:rFonts w:asciiTheme="minorHAnsi" w:hAnsiTheme="minorHAnsi" w:cstheme="minorHAnsi"/>
                <w:color w:val="4472C4" w:themeColor="accent5"/>
                <w:sz w:val="22"/>
                <w:szCs w:val="22"/>
                <w:lang w:val="nl-NL"/>
              </w:rPr>
              <w:t>to</w:t>
            </w:r>
            <w:proofErr w:type="spellEnd"/>
            <w:r w:rsidRPr="00065416">
              <w:rPr>
                <w:rFonts w:asciiTheme="minorHAnsi" w:hAnsiTheme="minorHAnsi" w:cstheme="minorHAnsi"/>
                <w:color w:val="4472C4" w:themeColor="accent5"/>
                <w:sz w:val="22"/>
                <w:szCs w:val="22"/>
                <w:lang w:val="nl-NL"/>
              </w:rPr>
              <w:t>-face</w:t>
            </w:r>
            <w:r w:rsidR="00993954" w:rsidRPr="00065416">
              <w:rPr>
                <w:rFonts w:asciiTheme="minorHAnsi" w:hAnsiTheme="minorHAnsi" w:cstheme="minorHAnsi"/>
                <w:color w:val="4472C4" w:themeColor="accent5"/>
                <w:sz w:val="22"/>
                <w:szCs w:val="22"/>
                <w:lang w:val="nl-NL"/>
              </w:rPr>
              <w:t xml:space="preserve"> consult en </w:t>
            </w:r>
            <w:proofErr w:type="spellStart"/>
            <w:r w:rsidR="00993954" w:rsidRPr="00065416">
              <w:rPr>
                <w:rFonts w:asciiTheme="minorHAnsi" w:hAnsiTheme="minorHAnsi" w:cstheme="minorHAnsi"/>
                <w:color w:val="4472C4" w:themeColor="accent5"/>
                <w:sz w:val="22"/>
                <w:szCs w:val="22"/>
                <w:lang w:val="nl-NL"/>
              </w:rPr>
              <w:t>tele</w:t>
            </w:r>
            <w:proofErr w:type="spellEnd"/>
            <w:r w:rsidR="00C514C3">
              <w:rPr>
                <w:rFonts w:asciiTheme="minorHAnsi" w:hAnsiTheme="minorHAnsi" w:cstheme="minorHAnsi"/>
                <w:color w:val="4472C4" w:themeColor="accent5"/>
                <w:sz w:val="22"/>
                <w:szCs w:val="22"/>
                <w:lang w:val="nl-NL"/>
              </w:rPr>
              <w:t>-</w:t>
            </w:r>
            <w:r w:rsidR="00993954" w:rsidRPr="00065416">
              <w:rPr>
                <w:rFonts w:asciiTheme="minorHAnsi" w:hAnsiTheme="minorHAnsi" w:cstheme="minorHAnsi"/>
                <w:color w:val="4472C4" w:themeColor="accent5"/>
                <w:sz w:val="22"/>
                <w:szCs w:val="22"/>
                <w:lang w:val="nl-NL"/>
              </w:rPr>
              <w:t>kinesitherapie</w:t>
            </w:r>
            <w:r w:rsidR="00B70C83" w:rsidRPr="00B70C83">
              <w:rPr>
                <w:rFonts w:asciiTheme="minorHAnsi" w:hAnsiTheme="minorHAnsi" w:cstheme="minorHAnsi"/>
                <w:color w:val="4472C4" w:themeColor="accent5"/>
                <w:sz w:val="22"/>
                <w:szCs w:val="22"/>
                <w:lang w:val="nl-NL"/>
              </w:rPr>
              <w:t xml:space="preserve"> (</w:t>
            </w:r>
            <w:proofErr w:type="spellStart"/>
            <w:r w:rsidR="00B70C83" w:rsidRPr="00B70C83">
              <w:rPr>
                <w:rFonts w:asciiTheme="minorHAnsi" w:hAnsiTheme="minorHAnsi" w:cstheme="minorHAnsi"/>
                <w:b/>
                <w:bCs/>
                <w:color w:val="4472C4" w:themeColor="accent5"/>
                <w:sz w:val="22"/>
                <w:szCs w:val="22"/>
                <w:lang w:val="nl-NL"/>
              </w:rPr>
              <w:t>blended</w:t>
            </w:r>
            <w:proofErr w:type="spellEnd"/>
            <w:r w:rsidR="00B70C83" w:rsidRPr="00B70C83">
              <w:rPr>
                <w:rFonts w:asciiTheme="minorHAnsi" w:hAnsiTheme="minorHAnsi" w:cstheme="minorHAnsi"/>
                <w:b/>
                <w:bCs/>
                <w:color w:val="4472C4" w:themeColor="accent5"/>
                <w:sz w:val="22"/>
                <w:szCs w:val="22"/>
                <w:lang w:val="nl-NL"/>
              </w:rPr>
              <w:t xml:space="preserve"> </w:t>
            </w:r>
            <w:proofErr w:type="spellStart"/>
            <w:r w:rsidR="00B70C83" w:rsidRPr="00B70C83">
              <w:rPr>
                <w:rFonts w:asciiTheme="minorHAnsi" w:hAnsiTheme="minorHAnsi" w:cstheme="minorHAnsi"/>
                <w:b/>
                <w:bCs/>
                <w:color w:val="4472C4" w:themeColor="accent5"/>
                <w:sz w:val="22"/>
                <w:szCs w:val="22"/>
                <w:lang w:val="nl-NL"/>
              </w:rPr>
              <w:t>physiotherapy</w:t>
            </w:r>
            <w:proofErr w:type="spellEnd"/>
            <w:r w:rsidR="00B70C83" w:rsidRPr="00B70C83">
              <w:rPr>
                <w:rFonts w:asciiTheme="minorHAnsi" w:hAnsiTheme="minorHAnsi" w:cstheme="minorHAnsi"/>
                <w:color w:val="4472C4" w:themeColor="accent5"/>
                <w:sz w:val="22"/>
                <w:szCs w:val="22"/>
                <w:lang w:val="nl-NL"/>
              </w:rPr>
              <w:t>)</w:t>
            </w:r>
            <w:r w:rsidR="00065416" w:rsidRPr="00065416">
              <w:rPr>
                <w:rFonts w:asciiTheme="minorHAnsi" w:hAnsiTheme="minorHAnsi" w:cstheme="minorHAnsi"/>
                <w:color w:val="4472C4" w:themeColor="accent5"/>
                <w:sz w:val="22"/>
                <w:szCs w:val="22"/>
                <w:lang w:val="nl-NL"/>
              </w:rPr>
              <w:t xml:space="preserve"> zou daarom aangemoedigd moeten worden</w:t>
            </w:r>
            <w:r w:rsidR="00B70C83" w:rsidRPr="00B70C83">
              <w:rPr>
                <w:rFonts w:asciiTheme="minorHAnsi" w:hAnsiTheme="minorHAnsi" w:cstheme="minorHAnsi"/>
                <w:color w:val="4472C4" w:themeColor="accent5"/>
                <w:sz w:val="22"/>
                <w:szCs w:val="22"/>
                <w:lang w:val="nl-NL"/>
              </w:rPr>
              <w:t>,</w:t>
            </w:r>
            <w:r w:rsidR="00D53290">
              <w:rPr>
                <w:rFonts w:asciiTheme="minorHAnsi" w:hAnsiTheme="minorHAnsi" w:cstheme="minorHAnsi"/>
                <w:color w:val="4472C4" w:themeColor="accent5"/>
                <w:sz w:val="22"/>
                <w:szCs w:val="22"/>
                <w:lang w:val="nl-NL"/>
              </w:rPr>
              <w:t xml:space="preserve"> </w:t>
            </w:r>
            <w:r w:rsidR="00191DDD">
              <w:rPr>
                <w:rFonts w:asciiTheme="minorHAnsi" w:hAnsiTheme="minorHAnsi" w:cstheme="minorHAnsi"/>
                <w:color w:val="4472C4" w:themeColor="accent5"/>
                <w:sz w:val="22"/>
                <w:szCs w:val="22"/>
                <w:lang w:val="nl-NL"/>
              </w:rPr>
              <w:t>zond</w:t>
            </w:r>
            <w:r w:rsidR="00D53290">
              <w:rPr>
                <w:rFonts w:asciiTheme="minorHAnsi" w:hAnsiTheme="minorHAnsi" w:cstheme="minorHAnsi"/>
                <w:color w:val="4472C4" w:themeColor="accent5"/>
                <w:sz w:val="22"/>
                <w:szCs w:val="22"/>
                <w:lang w:val="nl-NL"/>
              </w:rPr>
              <w:t>er</w:t>
            </w:r>
            <w:r w:rsidR="00191DDD">
              <w:rPr>
                <w:rFonts w:asciiTheme="minorHAnsi" w:hAnsiTheme="minorHAnsi" w:cstheme="minorHAnsi"/>
                <w:color w:val="4472C4" w:themeColor="accent5"/>
                <w:sz w:val="22"/>
                <w:szCs w:val="22"/>
                <w:lang w:val="nl-NL"/>
              </w:rPr>
              <w:t xml:space="preserve"> </w:t>
            </w:r>
            <w:r w:rsidR="006B5ADE">
              <w:rPr>
                <w:rFonts w:asciiTheme="minorHAnsi" w:hAnsiTheme="minorHAnsi" w:cstheme="minorHAnsi"/>
                <w:color w:val="4472C4" w:themeColor="accent5"/>
                <w:sz w:val="22"/>
                <w:szCs w:val="22"/>
                <w:lang w:val="nl-NL"/>
              </w:rPr>
              <w:t>te raken</w:t>
            </w:r>
            <w:r w:rsidR="00191DDD">
              <w:rPr>
                <w:rFonts w:asciiTheme="minorHAnsi" w:hAnsiTheme="minorHAnsi" w:cstheme="minorHAnsi"/>
                <w:color w:val="4472C4" w:themeColor="accent5"/>
                <w:sz w:val="22"/>
                <w:szCs w:val="22"/>
                <w:lang w:val="nl-NL"/>
              </w:rPr>
              <w:t xml:space="preserve"> </w:t>
            </w:r>
            <w:r w:rsidR="006B5ADE">
              <w:rPr>
                <w:rFonts w:asciiTheme="minorHAnsi" w:hAnsiTheme="minorHAnsi" w:cstheme="minorHAnsi"/>
                <w:color w:val="4472C4" w:themeColor="accent5"/>
                <w:sz w:val="22"/>
                <w:szCs w:val="22"/>
                <w:lang w:val="nl-NL"/>
              </w:rPr>
              <w:t xml:space="preserve">aan de </w:t>
            </w:r>
            <w:r w:rsidR="00191DDD">
              <w:rPr>
                <w:rFonts w:asciiTheme="minorHAnsi" w:hAnsiTheme="minorHAnsi" w:cstheme="minorHAnsi"/>
                <w:color w:val="4472C4" w:themeColor="accent5"/>
                <w:sz w:val="22"/>
                <w:szCs w:val="22"/>
                <w:lang w:val="nl-NL"/>
              </w:rPr>
              <w:t>kwa</w:t>
            </w:r>
            <w:r w:rsidR="00D53290">
              <w:rPr>
                <w:rFonts w:asciiTheme="minorHAnsi" w:hAnsiTheme="minorHAnsi" w:cstheme="minorHAnsi"/>
                <w:color w:val="4472C4" w:themeColor="accent5"/>
                <w:sz w:val="22"/>
                <w:szCs w:val="22"/>
                <w:lang w:val="nl-NL"/>
              </w:rPr>
              <w:t>l</w:t>
            </w:r>
            <w:r w:rsidR="00191DDD">
              <w:rPr>
                <w:rFonts w:asciiTheme="minorHAnsi" w:hAnsiTheme="minorHAnsi" w:cstheme="minorHAnsi"/>
                <w:color w:val="4472C4" w:themeColor="accent5"/>
                <w:sz w:val="22"/>
                <w:szCs w:val="22"/>
                <w:lang w:val="nl-NL"/>
              </w:rPr>
              <w:t>iteit van de zorg</w:t>
            </w:r>
            <w:r w:rsidR="006B5ADE">
              <w:rPr>
                <w:rFonts w:asciiTheme="minorHAnsi" w:hAnsiTheme="minorHAnsi" w:cstheme="minorHAnsi"/>
                <w:color w:val="4472C4" w:themeColor="accent5"/>
                <w:sz w:val="22"/>
                <w:szCs w:val="22"/>
                <w:lang w:val="nl-NL"/>
              </w:rPr>
              <w:t>.</w:t>
            </w:r>
          </w:p>
          <w:p w14:paraId="1D0438BD" w14:textId="77777777" w:rsidR="00033D7C" w:rsidRPr="00E960A9" w:rsidRDefault="00033D7C" w:rsidP="005D7A69">
            <w:pPr>
              <w:pStyle w:val="Standard"/>
              <w:cnfStyle w:val="000000000000" w:firstRow="0" w:lastRow="0" w:firstColumn="0" w:lastColumn="0" w:oddVBand="0" w:evenVBand="0" w:oddHBand="0" w:evenHBand="0" w:firstRowFirstColumn="0" w:firstRowLastColumn="0" w:lastRowFirstColumn="0" w:lastRowLastColumn="0"/>
              <w:rPr>
                <w:iCs/>
                <w:color w:val="4472C4" w:themeColor="accent5"/>
                <w:lang w:val="nl-BE"/>
              </w:rPr>
            </w:pPr>
          </w:p>
        </w:tc>
      </w:tr>
      <w:tr w:rsidR="00033D7C" w:rsidRPr="001C4EC3" w14:paraId="73B6F7FA"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E2BEEE3"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36784B03" w14:textId="77777777" w:rsidR="00033D7C" w:rsidRPr="001C4EC3" w:rsidRDefault="00033D7C" w:rsidP="00AF3726">
            <w:pPr>
              <w:contextualSpacing/>
              <w:rPr>
                <w:sz w:val="18"/>
                <w:szCs w:val="18"/>
                <w:lang w:val="nl-BE"/>
              </w:rPr>
            </w:pPr>
          </w:p>
        </w:tc>
        <w:tc>
          <w:tcPr>
            <w:tcW w:w="6611" w:type="dxa"/>
          </w:tcPr>
          <w:p w14:paraId="0FF7150D" w14:textId="484AC2F0" w:rsidR="00E66E4C" w:rsidRDefault="008D4BB1" w:rsidP="00AF3726">
            <w:pPr>
              <w:cnfStyle w:val="000000100000" w:firstRow="0" w:lastRow="0" w:firstColumn="0" w:lastColumn="0" w:oddVBand="0" w:evenVBand="0" w:oddHBand="1" w:evenHBand="0" w:firstRowFirstColumn="0" w:firstRowLastColumn="0" w:lastRowFirstColumn="0" w:lastRowLastColumn="0"/>
              <w:rPr>
                <w:iCs/>
                <w:color w:val="0070C0"/>
                <w:lang w:val="nl-NL"/>
              </w:rPr>
            </w:pPr>
            <w:r>
              <w:rPr>
                <w:iCs/>
                <w:color w:val="0070C0"/>
                <w:lang w:val="nl-NL"/>
              </w:rPr>
              <w:t xml:space="preserve">- </w:t>
            </w:r>
            <w:r w:rsidR="00037DB6">
              <w:rPr>
                <w:iCs/>
                <w:color w:val="0070C0"/>
                <w:lang w:val="nl-NL"/>
              </w:rPr>
              <w:t>Kinesi</w:t>
            </w:r>
            <w:r w:rsidR="00037DB6" w:rsidRPr="00037DB6">
              <w:rPr>
                <w:iCs/>
                <w:color w:val="0070C0"/>
                <w:lang w:val="nl-NL"/>
              </w:rPr>
              <w:t xml:space="preserve">therapeuten moeten worden geïnformeerd over de voordelen van </w:t>
            </w:r>
            <w:proofErr w:type="spellStart"/>
            <w:r w:rsidR="00037DB6">
              <w:rPr>
                <w:iCs/>
                <w:color w:val="0070C0"/>
                <w:lang w:val="nl-NL"/>
              </w:rPr>
              <w:t>blended</w:t>
            </w:r>
            <w:proofErr w:type="spellEnd"/>
            <w:r w:rsidR="00037DB6" w:rsidRPr="00037DB6">
              <w:rPr>
                <w:iCs/>
                <w:color w:val="0070C0"/>
                <w:lang w:val="nl-NL"/>
              </w:rPr>
              <w:t xml:space="preserve"> </w:t>
            </w:r>
            <w:proofErr w:type="spellStart"/>
            <w:r w:rsidR="00037DB6">
              <w:rPr>
                <w:iCs/>
                <w:color w:val="0070C0"/>
                <w:lang w:val="nl-NL"/>
              </w:rPr>
              <w:t>ph</w:t>
            </w:r>
            <w:r w:rsidR="00037DB6" w:rsidRPr="00037DB6">
              <w:rPr>
                <w:iCs/>
                <w:color w:val="0070C0"/>
                <w:lang w:val="nl-NL"/>
              </w:rPr>
              <w:t>ysiotherap</w:t>
            </w:r>
            <w:r w:rsidR="00037DB6">
              <w:rPr>
                <w:iCs/>
                <w:color w:val="0070C0"/>
                <w:lang w:val="nl-NL"/>
              </w:rPr>
              <w:t>y</w:t>
            </w:r>
            <w:proofErr w:type="spellEnd"/>
            <w:r w:rsidR="00615621">
              <w:rPr>
                <w:iCs/>
                <w:color w:val="0070C0"/>
                <w:lang w:val="nl-NL"/>
              </w:rPr>
              <w:t>,</w:t>
            </w:r>
            <w:r w:rsidR="00037DB6" w:rsidRPr="00037DB6">
              <w:rPr>
                <w:iCs/>
                <w:color w:val="0070C0"/>
                <w:lang w:val="nl-NL"/>
              </w:rPr>
              <w:t xml:space="preserve"> en moeten worden </w:t>
            </w:r>
            <w:r w:rsidR="00EB5046">
              <w:rPr>
                <w:iCs/>
                <w:color w:val="0070C0"/>
                <w:lang w:val="nl-NL"/>
              </w:rPr>
              <w:t>getraind</w:t>
            </w:r>
            <w:r w:rsidR="00037DB6" w:rsidRPr="00037DB6">
              <w:rPr>
                <w:iCs/>
                <w:color w:val="0070C0"/>
                <w:lang w:val="nl-NL"/>
              </w:rPr>
              <w:t xml:space="preserve"> om dergelijke diensten te verlenen, en ervoor te zorgen dat ze in de dagelijkse praktijk worden geïmplementeerd. </w:t>
            </w:r>
          </w:p>
          <w:p w14:paraId="5092DB2F" w14:textId="5B5031FE" w:rsidR="00F173ED" w:rsidRPr="00037DB6" w:rsidRDefault="008D4BB1"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r>
              <w:rPr>
                <w:iCs/>
                <w:color w:val="0070C0"/>
                <w:lang w:val="nl-NL"/>
              </w:rPr>
              <w:t>-</w:t>
            </w:r>
            <w:r w:rsidR="004D4215">
              <w:rPr>
                <w:iCs/>
                <w:color w:val="0070C0"/>
                <w:lang w:val="nl-NL"/>
              </w:rPr>
              <w:t xml:space="preserve"> </w:t>
            </w:r>
            <w:r>
              <w:rPr>
                <w:iCs/>
                <w:color w:val="0070C0"/>
                <w:lang w:val="nl-NL"/>
              </w:rPr>
              <w:t>E</w:t>
            </w:r>
            <w:r w:rsidR="00037DB6" w:rsidRPr="00037DB6">
              <w:rPr>
                <w:iCs/>
                <w:color w:val="0070C0"/>
                <w:lang w:val="nl-NL"/>
              </w:rPr>
              <w:t xml:space="preserve">en </w:t>
            </w:r>
            <w:r w:rsidR="004D4215">
              <w:rPr>
                <w:iCs/>
                <w:color w:val="0070C0"/>
                <w:lang w:val="nl-NL"/>
              </w:rPr>
              <w:t>degelijk</w:t>
            </w:r>
            <w:r w:rsidR="00037DB6" w:rsidRPr="00037DB6">
              <w:rPr>
                <w:iCs/>
                <w:color w:val="0070C0"/>
                <w:lang w:val="nl-NL"/>
              </w:rPr>
              <w:t xml:space="preserve"> juridisch en financieel kader </w:t>
            </w:r>
            <w:r>
              <w:rPr>
                <w:iCs/>
                <w:color w:val="0070C0"/>
                <w:lang w:val="nl-NL"/>
              </w:rPr>
              <w:t xml:space="preserve">is </w:t>
            </w:r>
            <w:r w:rsidR="00994F1F">
              <w:rPr>
                <w:iCs/>
                <w:color w:val="0070C0"/>
                <w:lang w:val="nl-NL"/>
              </w:rPr>
              <w:t xml:space="preserve">vereist </w:t>
            </w:r>
            <w:r w:rsidR="00037DB6" w:rsidRPr="00037DB6">
              <w:rPr>
                <w:iCs/>
                <w:color w:val="0070C0"/>
                <w:lang w:val="nl-NL"/>
              </w:rPr>
              <w:t>om andere Europese landen, waar het gebruik van innovatieve technologie al ingebed is in de eerstelijn</w:t>
            </w:r>
            <w:r w:rsidR="00E66E4C">
              <w:rPr>
                <w:iCs/>
                <w:color w:val="0070C0"/>
                <w:lang w:val="nl-NL"/>
              </w:rPr>
              <w:t>skinesitherapie</w:t>
            </w:r>
            <w:r w:rsidR="00414FFA">
              <w:rPr>
                <w:iCs/>
                <w:color w:val="0070C0"/>
                <w:lang w:val="nl-NL"/>
              </w:rPr>
              <w:t>, bij te benen.</w:t>
            </w:r>
          </w:p>
          <w:p w14:paraId="72A309AC" w14:textId="4CB088E4" w:rsidR="006934CD" w:rsidRPr="006934CD" w:rsidRDefault="006934CD" w:rsidP="00923DE8">
            <w:pPr>
              <w:cnfStyle w:val="000000100000" w:firstRow="0" w:lastRow="0" w:firstColumn="0" w:lastColumn="0" w:oddVBand="0" w:evenVBand="0" w:oddHBand="1" w:evenHBand="0" w:firstRowFirstColumn="0" w:firstRowLastColumn="0" w:lastRowFirstColumn="0" w:lastRowLastColumn="0"/>
              <w:rPr>
                <w:iCs/>
                <w:lang w:val="nl-BE"/>
              </w:rPr>
            </w:pPr>
          </w:p>
        </w:tc>
      </w:tr>
      <w:tr w:rsidR="00033D7C" w:rsidRPr="00606A7B" w14:paraId="18F19B2F"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4D54329F" w14:textId="77777777" w:rsidR="00033D7C" w:rsidRPr="001C4EC3" w:rsidRDefault="00033D7C" w:rsidP="00AF3726">
            <w:pPr>
              <w:contextualSpacing/>
              <w:rPr>
                <w:sz w:val="18"/>
                <w:szCs w:val="18"/>
                <w:lang w:val="nl-BE"/>
              </w:rPr>
            </w:pPr>
            <w:r w:rsidRPr="001C4EC3">
              <w:rPr>
                <w:sz w:val="18"/>
                <w:szCs w:val="18"/>
                <w:lang w:val="nl-BE"/>
              </w:rPr>
              <w:t>Doelgroep</w:t>
            </w:r>
          </w:p>
          <w:p w14:paraId="3226E0E5" w14:textId="77777777" w:rsidR="00033D7C" w:rsidRPr="001C4EC3" w:rsidRDefault="00033D7C" w:rsidP="00AF3726">
            <w:pPr>
              <w:contextualSpacing/>
              <w:rPr>
                <w:sz w:val="18"/>
                <w:szCs w:val="18"/>
                <w:lang w:val="nl-BE"/>
              </w:rPr>
            </w:pPr>
          </w:p>
          <w:p w14:paraId="188E7095" w14:textId="77777777" w:rsidR="00033D7C" w:rsidRPr="001C4EC3" w:rsidRDefault="00033D7C" w:rsidP="00AF3726">
            <w:pPr>
              <w:contextualSpacing/>
              <w:rPr>
                <w:sz w:val="18"/>
                <w:szCs w:val="18"/>
                <w:lang w:val="nl-BE"/>
              </w:rPr>
            </w:pPr>
          </w:p>
          <w:p w14:paraId="2B81D13B" w14:textId="77777777" w:rsidR="00033D7C" w:rsidRPr="001C4EC3" w:rsidRDefault="00033D7C" w:rsidP="00AF3726">
            <w:pPr>
              <w:contextualSpacing/>
              <w:rPr>
                <w:sz w:val="18"/>
                <w:szCs w:val="18"/>
                <w:lang w:val="nl-BE"/>
              </w:rPr>
            </w:pPr>
          </w:p>
        </w:tc>
        <w:tc>
          <w:tcPr>
            <w:tcW w:w="6611" w:type="dxa"/>
          </w:tcPr>
          <w:p w14:paraId="70344C72" w14:textId="2D42331B" w:rsidR="00A05323" w:rsidRPr="00D141D9" w:rsidRDefault="009C4C86" w:rsidP="00D141D9">
            <w:pPr>
              <w:cnfStyle w:val="000000000000" w:firstRow="0" w:lastRow="0" w:firstColumn="0" w:lastColumn="0" w:oddVBand="0" w:evenVBand="0" w:oddHBand="0" w:evenHBand="0" w:firstRowFirstColumn="0" w:firstRowLastColumn="0" w:lastRowFirstColumn="0" w:lastRowLastColumn="0"/>
              <w:rPr>
                <w:iCs/>
                <w:color w:val="4472C4" w:themeColor="accent5"/>
                <w:lang w:val="nl-BE"/>
              </w:rPr>
            </w:pPr>
            <w:r w:rsidRPr="001A63D5">
              <w:rPr>
                <w:rFonts w:cstheme="minorHAnsi"/>
                <w:color w:val="4472C4" w:themeColor="accent5"/>
                <w:lang w:val="nl-BE"/>
              </w:rPr>
              <w:t xml:space="preserve">De </w:t>
            </w:r>
            <w:r w:rsidRPr="001A63D5">
              <w:rPr>
                <w:rFonts w:cstheme="minorHAnsi"/>
                <w:color w:val="4472C4" w:themeColor="accent5"/>
                <w:lang w:val="nl-BE"/>
              </w:rPr>
              <w:t>mix van face-</w:t>
            </w:r>
            <w:proofErr w:type="spellStart"/>
            <w:r w:rsidRPr="001A63D5">
              <w:rPr>
                <w:rFonts w:cstheme="minorHAnsi"/>
                <w:color w:val="4472C4" w:themeColor="accent5"/>
                <w:lang w:val="nl-BE"/>
              </w:rPr>
              <w:t>to</w:t>
            </w:r>
            <w:proofErr w:type="spellEnd"/>
            <w:r w:rsidRPr="001A63D5">
              <w:rPr>
                <w:rFonts w:cstheme="minorHAnsi"/>
                <w:color w:val="4472C4" w:themeColor="accent5"/>
                <w:lang w:val="nl-BE"/>
              </w:rPr>
              <w:t xml:space="preserve">-face consult en </w:t>
            </w:r>
            <w:proofErr w:type="spellStart"/>
            <w:r w:rsidRPr="001A63D5">
              <w:rPr>
                <w:rFonts w:cstheme="minorHAnsi"/>
                <w:color w:val="4472C4" w:themeColor="accent5"/>
                <w:lang w:val="nl-BE"/>
              </w:rPr>
              <w:t>tele</w:t>
            </w:r>
            <w:proofErr w:type="spellEnd"/>
            <w:r w:rsidRPr="001A63D5">
              <w:rPr>
                <w:rFonts w:cstheme="minorHAnsi"/>
                <w:color w:val="4472C4" w:themeColor="accent5"/>
                <w:lang w:val="nl-BE"/>
              </w:rPr>
              <w:t>-kinesitherapie</w:t>
            </w:r>
            <w:r w:rsidRPr="00B70C83">
              <w:rPr>
                <w:rFonts w:eastAsia="SimSun" w:cstheme="minorHAnsi"/>
                <w:color w:val="4472C4" w:themeColor="accent5"/>
                <w:kern w:val="3"/>
                <w:lang w:val="nl-BE" w:eastAsia="zh-CN" w:bidi="hi-IN"/>
              </w:rPr>
              <w:t xml:space="preserve"> (</w:t>
            </w:r>
            <w:proofErr w:type="spellStart"/>
            <w:r w:rsidRPr="00B70C83">
              <w:rPr>
                <w:rFonts w:eastAsia="SimSun" w:cstheme="minorHAnsi"/>
                <w:color w:val="4472C4" w:themeColor="accent5"/>
                <w:kern w:val="3"/>
                <w:lang w:val="nl-BE" w:eastAsia="zh-CN" w:bidi="hi-IN"/>
              </w:rPr>
              <w:t>blended</w:t>
            </w:r>
            <w:proofErr w:type="spellEnd"/>
            <w:r w:rsidRPr="00B70C83">
              <w:rPr>
                <w:rFonts w:eastAsia="SimSun" w:cstheme="minorHAnsi"/>
                <w:color w:val="4472C4" w:themeColor="accent5"/>
                <w:kern w:val="3"/>
                <w:lang w:val="nl-BE" w:eastAsia="zh-CN" w:bidi="hi-IN"/>
              </w:rPr>
              <w:t xml:space="preserve"> </w:t>
            </w:r>
            <w:proofErr w:type="spellStart"/>
            <w:r w:rsidRPr="00B70C83">
              <w:rPr>
                <w:rFonts w:eastAsia="SimSun" w:cstheme="minorHAnsi"/>
                <w:color w:val="4472C4" w:themeColor="accent5"/>
                <w:kern w:val="3"/>
                <w:lang w:val="nl-BE" w:eastAsia="zh-CN" w:bidi="hi-IN"/>
              </w:rPr>
              <w:t>physiotherapy</w:t>
            </w:r>
            <w:proofErr w:type="spellEnd"/>
            <w:r w:rsidRPr="00B70C83">
              <w:rPr>
                <w:rFonts w:eastAsia="SimSun" w:cstheme="minorHAnsi"/>
                <w:color w:val="4472C4" w:themeColor="accent5"/>
                <w:kern w:val="3"/>
                <w:lang w:val="nl-BE" w:eastAsia="zh-CN" w:bidi="hi-IN"/>
              </w:rPr>
              <w:t>)</w:t>
            </w:r>
            <w:r w:rsidR="0035394C" w:rsidRPr="001A63D5">
              <w:rPr>
                <w:rFonts w:eastAsia="SimSun" w:cstheme="minorHAnsi"/>
                <w:color w:val="4472C4" w:themeColor="accent5"/>
                <w:kern w:val="3"/>
                <w:lang w:val="nl-BE" w:eastAsia="zh-CN"/>
              </w:rPr>
              <w:t xml:space="preserve"> is geschikt voor zowel de </w:t>
            </w:r>
            <w:proofErr w:type="spellStart"/>
            <w:r w:rsidR="0017252E" w:rsidRPr="001A63D5">
              <w:rPr>
                <w:iCs/>
                <w:color w:val="4472C4" w:themeColor="accent5"/>
                <w:lang w:val="nl-BE"/>
              </w:rPr>
              <w:t>post-operatieve</w:t>
            </w:r>
            <w:proofErr w:type="spellEnd"/>
            <w:r w:rsidR="0017252E" w:rsidRPr="001A63D5">
              <w:rPr>
                <w:iCs/>
                <w:color w:val="4472C4" w:themeColor="accent5"/>
                <w:lang w:val="nl-BE"/>
              </w:rPr>
              <w:t xml:space="preserve"> revalidatie van patiënten</w:t>
            </w:r>
            <w:r w:rsidR="0035394C" w:rsidRPr="001A63D5">
              <w:rPr>
                <w:iCs/>
                <w:color w:val="4472C4" w:themeColor="accent5"/>
                <w:lang w:val="nl-BE"/>
              </w:rPr>
              <w:t>, als</w:t>
            </w:r>
            <w:r w:rsidR="00414FFA">
              <w:rPr>
                <w:iCs/>
                <w:color w:val="4472C4" w:themeColor="accent5"/>
                <w:lang w:val="nl-BE"/>
              </w:rPr>
              <w:t xml:space="preserve"> voor</w:t>
            </w:r>
            <w:r w:rsidR="0035394C" w:rsidRPr="001A63D5">
              <w:rPr>
                <w:iCs/>
                <w:color w:val="4472C4" w:themeColor="accent5"/>
                <w:lang w:val="nl-BE"/>
              </w:rPr>
              <w:t xml:space="preserve"> het verzekeren van </w:t>
            </w:r>
            <w:r w:rsidR="0017252E" w:rsidRPr="001A63D5">
              <w:rPr>
                <w:iCs/>
                <w:color w:val="4472C4" w:themeColor="accent5"/>
                <w:lang w:val="nl-BE"/>
              </w:rPr>
              <w:t>d</w:t>
            </w:r>
            <w:r w:rsidR="00563ACF" w:rsidRPr="001A63D5">
              <w:rPr>
                <w:iCs/>
                <w:color w:val="4472C4" w:themeColor="accent5"/>
                <w:lang w:val="nl-BE"/>
              </w:rPr>
              <w:t xml:space="preserve">e </w:t>
            </w:r>
            <w:r w:rsidR="0017252E" w:rsidRPr="001A63D5">
              <w:rPr>
                <w:iCs/>
                <w:color w:val="4472C4" w:themeColor="accent5"/>
                <w:lang w:val="nl-BE"/>
              </w:rPr>
              <w:t>zorgcontinuïteit</w:t>
            </w:r>
            <w:r w:rsidR="00563ACF" w:rsidRPr="001A63D5">
              <w:rPr>
                <w:iCs/>
                <w:color w:val="4472C4" w:themeColor="accent5"/>
                <w:lang w:val="nl-BE"/>
              </w:rPr>
              <w:t xml:space="preserve"> </w:t>
            </w:r>
            <w:r w:rsidR="0017252E" w:rsidRPr="001A63D5">
              <w:rPr>
                <w:iCs/>
                <w:color w:val="4472C4" w:themeColor="accent5"/>
                <w:lang w:val="nl-BE"/>
              </w:rPr>
              <w:t>voor chronische patiënten</w:t>
            </w:r>
            <w:r w:rsidR="00E61B95">
              <w:rPr>
                <w:iCs/>
                <w:color w:val="4472C4" w:themeColor="accent5"/>
                <w:lang w:val="nl-BE"/>
              </w:rPr>
              <w:t xml:space="preserve"> </w:t>
            </w:r>
            <w:r w:rsidR="001A63D5" w:rsidRPr="001A63D5">
              <w:rPr>
                <w:iCs/>
                <w:color w:val="4472C4" w:themeColor="accent5"/>
                <w:lang w:val="nl-BE"/>
              </w:rPr>
              <w:t xml:space="preserve">en voor </w:t>
            </w:r>
            <w:r w:rsidR="001A63D5" w:rsidRPr="001A63D5">
              <w:rPr>
                <w:iCs/>
                <w:color w:val="4472C4" w:themeColor="accent5"/>
                <w:lang w:val="nl-BE"/>
              </w:rPr>
              <w:t>behandelingen van korte duur met instructies voor nuttige thuisoefentherapie</w:t>
            </w:r>
            <w:r w:rsidR="001A63D5" w:rsidRPr="001A63D5">
              <w:rPr>
                <w:iCs/>
                <w:color w:val="4472C4" w:themeColor="accent5"/>
                <w:lang w:val="nl-BE"/>
              </w:rPr>
              <w:t>.</w:t>
            </w:r>
          </w:p>
          <w:p w14:paraId="2E449AC1" w14:textId="665FD5F9" w:rsidR="0025031C" w:rsidRPr="00606A7B" w:rsidRDefault="0025031C" w:rsidP="00986A10">
            <w:pPr>
              <w:cnfStyle w:val="000000000000" w:firstRow="0" w:lastRow="0" w:firstColumn="0" w:lastColumn="0" w:oddVBand="0" w:evenVBand="0" w:oddHBand="0" w:evenHBand="0" w:firstRowFirstColumn="0" w:firstRowLastColumn="0" w:lastRowFirstColumn="0" w:lastRowLastColumn="0"/>
              <w:rPr>
                <w:iCs/>
                <w:color w:val="4472C4" w:themeColor="accent5"/>
                <w:lang w:val="nl-BE"/>
              </w:rPr>
            </w:pPr>
          </w:p>
        </w:tc>
      </w:tr>
      <w:tr w:rsidR="00033D7C" w:rsidRPr="00196D7C" w14:paraId="25EB9B35" w14:textId="77777777" w:rsidTr="00AF3726">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903" w:type="dxa"/>
          </w:tcPr>
          <w:p w14:paraId="07DB0EFA" w14:textId="77777777" w:rsidR="00033D7C" w:rsidRPr="001C4EC3" w:rsidRDefault="00033D7C" w:rsidP="00AF3726">
            <w:pPr>
              <w:contextualSpacing/>
              <w:rPr>
                <w:sz w:val="18"/>
                <w:szCs w:val="18"/>
                <w:lang w:val="nl-BE"/>
              </w:rPr>
            </w:pPr>
            <w:r w:rsidRPr="001C4EC3">
              <w:rPr>
                <w:sz w:val="18"/>
                <w:szCs w:val="18"/>
                <w:lang w:val="nl-BE"/>
              </w:rPr>
              <w:t>Toelichting van de actie en motivering</w:t>
            </w:r>
          </w:p>
          <w:p w14:paraId="79DA496F" w14:textId="77777777" w:rsidR="00033D7C" w:rsidRPr="001C4EC3" w:rsidRDefault="00033D7C" w:rsidP="00AF3726">
            <w:pPr>
              <w:contextualSpacing/>
              <w:rPr>
                <w:sz w:val="18"/>
                <w:szCs w:val="18"/>
                <w:lang w:val="nl-BE"/>
              </w:rPr>
            </w:pPr>
          </w:p>
        </w:tc>
        <w:tc>
          <w:tcPr>
            <w:tcW w:w="6611" w:type="dxa"/>
          </w:tcPr>
          <w:p w14:paraId="7B6B59B6" w14:textId="66C7E1A5" w:rsidR="000E3499" w:rsidRPr="00FE67DD" w:rsidRDefault="000E3499"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Naast de digitalisering van de verplichte administratie zullen digitale kinesitherapie (</w:t>
            </w:r>
            <w:proofErr w:type="spellStart"/>
            <w:r w:rsidRPr="00FE67DD">
              <w:rPr>
                <w:rFonts w:ascii="Calibri" w:hAnsi="Calibri" w:cstheme="minorHAnsi"/>
                <w:color w:val="0070C0"/>
                <w:sz w:val="22"/>
                <w:szCs w:val="22"/>
                <w:lang w:val="nl-BE"/>
              </w:rPr>
              <w:t>tele</w:t>
            </w:r>
            <w:proofErr w:type="spellEnd"/>
            <w:r w:rsidRPr="00FE67DD">
              <w:rPr>
                <w:rFonts w:ascii="Calibri" w:hAnsi="Calibri" w:cstheme="minorHAnsi"/>
                <w:color w:val="0070C0"/>
                <w:sz w:val="22"/>
                <w:szCs w:val="22"/>
                <w:lang w:val="nl-BE"/>
              </w:rPr>
              <w:t>-kinesitherapie) en Mobile Health toepassingen de komende jaren enkel maar aan belang winnen.</w:t>
            </w:r>
          </w:p>
          <w:p w14:paraId="34E475E6" w14:textId="77777777" w:rsidR="00EB6E42" w:rsidRPr="00FE67DD" w:rsidRDefault="00EB6E42"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NL"/>
              </w:rPr>
            </w:pPr>
          </w:p>
          <w:p w14:paraId="605D8344" w14:textId="4A5D7B80" w:rsidR="000E3499" w:rsidRPr="00FE67DD" w:rsidRDefault="000E3499" w:rsidP="000E349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NL"/>
              </w:rPr>
            </w:pPr>
            <w:r w:rsidRPr="00FE67DD">
              <w:rPr>
                <w:rFonts w:ascii="Calibri" w:hAnsi="Calibri" w:cstheme="minorHAnsi"/>
                <w:color w:val="0070C0"/>
                <w:sz w:val="22"/>
                <w:szCs w:val="22"/>
                <w:lang w:val="nl-NL"/>
              </w:rPr>
              <w:lastRenderedPageBreak/>
              <w:t xml:space="preserve">Met de plotselinge impuls om online telerevalidatie aan te bieden tijdens de COVID-19-pandemie, heeft de sector </w:t>
            </w:r>
            <w:proofErr w:type="spellStart"/>
            <w:r w:rsidR="00177DBF" w:rsidRPr="00FE67DD">
              <w:rPr>
                <w:rFonts w:ascii="Calibri" w:hAnsi="Calibri" w:cstheme="minorHAnsi"/>
                <w:color w:val="0070C0"/>
                <w:sz w:val="22"/>
                <w:szCs w:val="22"/>
                <w:lang w:val="nl-NL"/>
              </w:rPr>
              <w:t>m</w:t>
            </w:r>
            <w:r w:rsidRPr="00FE67DD">
              <w:rPr>
                <w:rFonts w:ascii="Calibri" w:hAnsi="Calibri" w:cstheme="minorHAnsi"/>
                <w:color w:val="0070C0"/>
                <w:sz w:val="22"/>
                <w:szCs w:val="22"/>
                <w:lang w:val="nl-NL"/>
              </w:rPr>
              <w:t>Health</w:t>
            </w:r>
            <w:proofErr w:type="spellEnd"/>
            <w:r w:rsidRPr="00FE67DD">
              <w:rPr>
                <w:rFonts w:ascii="Calibri" w:hAnsi="Calibri" w:cstheme="minorHAnsi"/>
                <w:color w:val="0070C0"/>
                <w:sz w:val="22"/>
                <w:szCs w:val="22"/>
                <w:lang w:val="nl-NL"/>
              </w:rPr>
              <w:t xml:space="preserve"> omarmd als een middel om ervoor te zorgen dat de continuïteit van de zorg verzekerd wordt in een tijd van verhoogd risico voor zowel patiënten als verstrekkers. </w:t>
            </w:r>
          </w:p>
          <w:p w14:paraId="319A7C8C" w14:textId="0EA8E426" w:rsidR="008E061A" w:rsidRPr="00FE67DD" w:rsidRDefault="008E061A"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p>
          <w:p w14:paraId="08221896" w14:textId="323615B6" w:rsidR="00A359E6" w:rsidRPr="00FE67DD" w:rsidRDefault="00A359E6" w:rsidP="00A359E6">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NL"/>
              </w:rPr>
            </w:pPr>
            <w:r w:rsidRPr="00FE67DD">
              <w:rPr>
                <w:rFonts w:ascii="Calibri" w:hAnsi="Calibri"/>
                <w:color w:val="0070C0"/>
                <w:lang w:val="nl-NL"/>
              </w:rPr>
              <w:t xml:space="preserve">Identificatie en certificering van betrouwbare platforms en tools, samen met training van de kinesitherapeuten om ze te gebruiken, zullen de implementatie verder vergemakkelijken. </w:t>
            </w:r>
          </w:p>
          <w:p w14:paraId="3E44E06D" w14:textId="77777777" w:rsidR="008E061A" w:rsidRPr="00FE67DD" w:rsidRDefault="008E061A"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p>
          <w:p w14:paraId="0842513C" w14:textId="7D3B1C9A" w:rsidR="005D7A69" w:rsidRPr="00FE67DD" w:rsidRDefault="005D7A69" w:rsidP="005D7A6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 xml:space="preserve">Het belangrijkste voordeel van telefonisch- of videoconsult is de grotere autonomie van de patiënt, met de mogelijkheid om de therapie thuis toe te passen op een ogenblik dat hem het best uitkomt. Dit zelfmanagement is met name van belang voor patiënten met een chronische aandoening, waarbij </w:t>
            </w:r>
            <w:proofErr w:type="spellStart"/>
            <w:r w:rsidRPr="00FE67DD">
              <w:rPr>
                <w:rFonts w:ascii="Calibri" w:hAnsi="Calibri" w:cstheme="minorHAnsi"/>
                <w:color w:val="0070C0"/>
                <w:sz w:val="22"/>
                <w:szCs w:val="22"/>
                <w:lang w:val="nl-BE"/>
              </w:rPr>
              <w:t>zorggerelateerde</w:t>
            </w:r>
            <w:proofErr w:type="spellEnd"/>
            <w:r w:rsidRPr="00FE67DD">
              <w:rPr>
                <w:rFonts w:ascii="Calibri" w:hAnsi="Calibri" w:cstheme="minorHAnsi"/>
                <w:color w:val="0070C0"/>
                <w:sz w:val="22"/>
                <w:szCs w:val="22"/>
                <w:lang w:val="nl-BE"/>
              </w:rPr>
              <w:t xml:space="preserve"> preventie aangewezen is</w:t>
            </w:r>
            <w:r w:rsidR="00D47C6E" w:rsidRPr="00FE67DD">
              <w:rPr>
                <w:rFonts w:ascii="Calibri" w:hAnsi="Calibri" w:cstheme="minorHAnsi"/>
                <w:color w:val="0070C0"/>
                <w:sz w:val="22"/>
                <w:szCs w:val="22"/>
                <w:lang w:val="nl-BE"/>
              </w:rPr>
              <w:t>. D</w:t>
            </w:r>
            <w:r w:rsidR="009A2681" w:rsidRPr="00FE67DD">
              <w:rPr>
                <w:rFonts w:ascii="Calibri" w:hAnsi="Calibri" w:cstheme="minorHAnsi"/>
                <w:color w:val="0070C0"/>
                <w:sz w:val="22"/>
                <w:szCs w:val="22"/>
                <w:lang w:val="nl-BE"/>
              </w:rPr>
              <w:t xml:space="preserve">enk aan </w:t>
            </w:r>
            <w:r w:rsidRPr="00FE67DD">
              <w:rPr>
                <w:rFonts w:ascii="Calibri" w:hAnsi="Calibri" w:cstheme="minorHAnsi"/>
                <w:color w:val="0070C0"/>
                <w:sz w:val="22"/>
                <w:szCs w:val="22"/>
                <w:lang w:val="nl-BE"/>
              </w:rPr>
              <w:t xml:space="preserve">patiënten met obesitas, diabetes type I en II, coronaire arteriële insufficiëntie, </w:t>
            </w:r>
            <w:proofErr w:type="spellStart"/>
            <w:r w:rsidRPr="00FE67DD">
              <w:rPr>
                <w:rFonts w:ascii="Calibri" w:hAnsi="Calibri" w:cstheme="minorHAnsi"/>
                <w:color w:val="0070C0"/>
                <w:sz w:val="22"/>
                <w:szCs w:val="22"/>
                <w:lang w:val="nl-BE"/>
              </w:rPr>
              <w:t>nierlijden</w:t>
            </w:r>
            <w:proofErr w:type="spellEnd"/>
            <w:r w:rsidRPr="00FE67DD">
              <w:rPr>
                <w:rFonts w:ascii="Calibri" w:hAnsi="Calibri" w:cstheme="minorHAnsi"/>
                <w:color w:val="0070C0"/>
                <w:sz w:val="22"/>
                <w:szCs w:val="22"/>
                <w:lang w:val="nl-BE"/>
              </w:rPr>
              <w:t>, aspecifieke lage rugpijn, chronisch obstructief longlijden, patiënten met verhoogd val</w:t>
            </w:r>
            <w:r w:rsidR="00B256BA" w:rsidRPr="00FE67DD">
              <w:rPr>
                <w:rFonts w:ascii="Calibri" w:hAnsi="Calibri" w:cstheme="minorHAnsi"/>
                <w:color w:val="0070C0"/>
                <w:sz w:val="22"/>
                <w:szCs w:val="22"/>
                <w:lang w:val="nl-BE"/>
              </w:rPr>
              <w:t>risico, etc.</w:t>
            </w:r>
          </w:p>
          <w:p w14:paraId="2927A359" w14:textId="34A3FB5B" w:rsidR="00B256BA" w:rsidRPr="00FE67DD" w:rsidRDefault="00B256BA" w:rsidP="005D7A69">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p>
          <w:p w14:paraId="4EF699A4" w14:textId="78EB3D02" w:rsidR="002515D9" w:rsidRPr="00FE67DD" w:rsidRDefault="002515D9"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stheme="minorHAnsi"/>
                <w:color w:val="0070C0"/>
                <w:sz w:val="22"/>
                <w:szCs w:val="22"/>
                <w:lang w:val="nl-BE"/>
              </w:rPr>
            </w:pPr>
            <w:r w:rsidRPr="00FE67DD">
              <w:rPr>
                <w:rFonts w:ascii="Calibri" w:hAnsi="Calibri" w:cstheme="minorHAnsi"/>
                <w:color w:val="0070C0"/>
                <w:sz w:val="22"/>
                <w:szCs w:val="22"/>
                <w:lang w:val="nl-BE"/>
              </w:rPr>
              <w:t xml:space="preserve">De ontwikkeling van </w:t>
            </w:r>
            <w:r w:rsidR="0097399F" w:rsidRPr="00FE67DD">
              <w:rPr>
                <w:rFonts w:ascii="Calibri" w:hAnsi="Calibri" w:cstheme="minorHAnsi"/>
                <w:color w:val="0070C0"/>
                <w:sz w:val="22"/>
                <w:szCs w:val="22"/>
                <w:lang w:val="nl-BE"/>
              </w:rPr>
              <w:t xml:space="preserve">een </w:t>
            </w:r>
            <w:r w:rsidR="00D60C10" w:rsidRPr="00FE67DD">
              <w:rPr>
                <w:rFonts w:ascii="Calibri" w:hAnsi="Calibri" w:cstheme="minorHAnsi"/>
                <w:color w:val="0070C0"/>
                <w:sz w:val="22"/>
                <w:szCs w:val="22"/>
                <w:lang w:val="nl-BE"/>
              </w:rPr>
              <w:t>geschikte</w:t>
            </w:r>
            <w:r w:rsidR="0097399F" w:rsidRPr="00FE67DD">
              <w:rPr>
                <w:rFonts w:ascii="Calibri" w:hAnsi="Calibri" w:cstheme="minorHAnsi"/>
                <w:color w:val="0070C0"/>
                <w:sz w:val="22"/>
                <w:szCs w:val="22"/>
                <w:lang w:val="nl-BE"/>
              </w:rPr>
              <w:t xml:space="preserve"> app </w:t>
            </w:r>
            <w:r w:rsidR="009C4682" w:rsidRPr="00FE67DD">
              <w:rPr>
                <w:rFonts w:ascii="Calibri" w:hAnsi="Calibri" w:cstheme="minorHAnsi"/>
                <w:color w:val="0070C0"/>
                <w:sz w:val="22"/>
                <w:szCs w:val="22"/>
                <w:lang w:val="nl-BE"/>
              </w:rPr>
              <w:t>open</w:t>
            </w:r>
            <w:r w:rsidR="00694B32" w:rsidRPr="00FE67DD">
              <w:rPr>
                <w:rFonts w:ascii="Calibri" w:hAnsi="Calibri" w:cstheme="minorHAnsi"/>
                <w:color w:val="0070C0"/>
                <w:sz w:val="22"/>
                <w:szCs w:val="22"/>
                <w:lang w:val="nl-BE"/>
              </w:rPr>
              <w:t>t verschillende mogelijkheden :</w:t>
            </w:r>
          </w:p>
          <w:p w14:paraId="771B2DCC" w14:textId="108261C9" w:rsidR="00694B32" w:rsidRPr="00FE67DD" w:rsidRDefault="002515D9"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stheme="minorHAnsi"/>
                <w:color w:val="0070C0"/>
                <w:sz w:val="22"/>
                <w:szCs w:val="22"/>
                <w:lang w:val="nl-BE"/>
              </w:rPr>
              <w:t xml:space="preserve">- </w:t>
            </w:r>
            <w:proofErr w:type="spellStart"/>
            <w:r w:rsidR="003007DC" w:rsidRPr="00FE67DD">
              <w:rPr>
                <w:rFonts w:ascii="Calibri" w:hAnsi="Calibri" w:cstheme="minorHAnsi"/>
                <w:color w:val="0070C0"/>
                <w:sz w:val="22"/>
                <w:szCs w:val="22"/>
                <w:lang w:val="nl-BE"/>
              </w:rPr>
              <w:t>teleconsult</w:t>
            </w:r>
            <w:proofErr w:type="spellEnd"/>
            <w:r w:rsidR="00BD3242" w:rsidRPr="00FE67DD">
              <w:rPr>
                <w:rFonts w:ascii="Calibri" w:hAnsi="Calibri" w:cstheme="minorHAnsi"/>
                <w:color w:val="0070C0"/>
                <w:sz w:val="22"/>
                <w:szCs w:val="22"/>
                <w:lang w:val="nl-BE"/>
              </w:rPr>
              <w:t xml:space="preserve"> voor</w:t>
            </w:r>
            <w:r w:rsidR="00EF54E6" w:rsidRPr="00FE67DD">
              <w:rPr>
                <w:rFonts w:ascii="Calibri" w:hAnsi="Calibri"/>
                <w:color w:val="0070C0"/>
                <w:sz w:val="22"/>
                <w:szCs w:val="22"/>
                <w:lang w:val="nl-BE"/>
              </w:rPr>
              <w:t xml:space="preserve"> follow-up </w:t>
            </w:r>
            <w:r w:rsidR="005E5624" w:rsidRPr="00FE67DD">
              <w:rPr>
                <w:rFonts w:ascii="Calibri" w:hAnsi="Calibri"/>
                <w:color w:val="0070C0"/>
                <w:sz w:val="22"/>
                <w:szCs w:val="22"/>
                <w:lang w:val="nl-BE"/>
              </w:rPr>
              <w:t xml:space="preserve">en instructie </w:t>
            </w:r>
            <w:r w:rsidR="00EF54E6" w:rsidRPr="00FE67DD">
              <w:rPr>
                <w:rFonts w:ascii="Calibri" w:hAnsi="Calibri"/>
                <w:color w:val="0070C0"/>
                <w:sz w:val="22"/>
                <w:szCs w:val="22"/>
                <w:lang w:val="nl-BE"/>
              </w:rPr>
              <w:t>van de patiënt</w:t>
            </w:r>
          </w:p>
          <w:p w14:paraId="5B015C3E" w14:textId="63C52EE7" w:rsidR="00285338" w:rsidRPr="00FE67DD" w:rsidRDefault="00285338"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w:t>
            </w:r>
            <w:proofErr w:type="spellStart"/>
            <w:r w:rsidRPr="00FE67DD">
              <w:rPr>
                <w:rFonts w:ascii="Calibri" w:hAnsi="Calibri"/>
                <w:color w:val="0070C0"/>
                <w:sz w:val="22"/>
                <w:szCs w:val="22"/>
                <w:lang w:val="nl-BE"/>
              </w:rPr>
              <w:t>telemonitoring</w:t>
            </w:r>
            <w:proofErr w:type="spellEnd"/>
            <w:r w:rsidRPr="00FE67DD">
              <w:rPr>
                <w:rFonts w:ascii="Calibri" w:hAnsi="Calibri"/>
                <w:color w:val="0070C0"/>
                <w:sz w:val="22"/>
                <w:szCs w:val="22"/>
                <w:lang w:val="nl-BE"/>
              </w:rPr>
              <w:t xml:space="preserve"> met registratie </w:t>
            </w:r>
            <w:proofErr w:type="spellStart"/>
            <w:r w:rsidRPr="00FE67DD">
              <w:rPr>
                <w:rFonts w:ascii="Calibri" w:hAnsi="Calibri"/>
                <w:color w:val="0070C0"/>
                <w:sz w:val="22"/>
                <w:szCs w:val="22"/>
                <w:lang w:val="nl-BE"/>
              </w:rPr>
              <w:t>PROMs</w:t>
            </w:r>
            <w:proofErr w:type="spellEnd"/>
            <w:r w:rsidRPr="00FE67DD">
              <w:rPr>
                <w:rFonts w:ascii="Calibri" w:hAnsi="Calibri"/>
                <w:color w:val="0070C0"/>
                <w:sz w:val="22"/>
                <w:szCs w:val="22"/>
                <w:lang w:val="nl-BE"/>
              </w:rPr>
              <w:t xml:space="preserve"> en </w:t>
            </w:r>
            <w:proofErr w:type="spellStart"/>
            <w:r w:rsidRPr="00FE67DD">
              <w:rPr>
                <w:rFonts w:ascii="Calibri" w:hAnsi="Calibri"/>
                <w:color w:val="0070C0"/>
                <w:sz w:val="22"/>
                <w:szCs w:val="22"/>
                <w:lang w:val="nl-BE"/>
              </w:rPr>
              <w:t>PREMs</w:t>
            </w:r>
            <w:proofErr w:type="spellEnd"/>
          </w:p>
          <w:p w14:paraId="08BF1D78" w14:textId="562B2846" w:rsidR="00623570" w:rsidRPr="00FE67DD" w:rsidRDefault="00623570"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w:t>
            </w:r>
            <w:r w:rsidR="00EF5A56" w:rsidRPr="00FE67DD">
              <w:rPr>
                <w:rFonts w:ascii="Calibri" w:hAnsi="Calibri"/>
                <w:color w:val="0070C0"/>
                <w:sz w:val="22"/>
                <w:szCs w:val="22"/>
                <w:lang w:val="nl-BE"/>
              </w:rPr>
              <w:t xml:space="preserve">nieuwe technologieën die de kinesitherapeut kunnen ondersteunen bij het onderzoek en de </w:t>
            </w:r>
            <w:proofErr w:type="spellStart"/>
            <w:r w:rsidR="00EF5A56" w:rsidRPr="00FE67DD">
              <w:rPr>
                <w:rFonts w:ascii="Calibri" w:hAnsi="Calibri"/>
                <w:color w:val="0070C0"/>
                <w:sz w:val="22"/>
                <w:szCs w:val="22"/>
                <w:lang w:val="nl-BE"/>
              </w:rPr>
              <w:t>testing</w:t>
            </w:r>
            <w:proofErr w:type="spellEnd"/>
            <w:r w:rsidR="00EF5A56" w:rsidRPr="00FE67DD">
              <w:rPr>
                <w:rFonts w:ascii="Calibri" w:hAnsi="Calibri"/>
                <w:color w:val="0070C0"/>
                <w:sz w:val="22"/>
                <w:szCs w:val="22"/>
                <w:lang w:val="nl-BE"/>
              </w:rPr>
              <w:t xml:space="preserve"> van de patiënt en/of ondersteuning van zijn </w:t>
            </w:r>
            <w:proofErr w:type="spellStart"/>
            <w:r w:rsidR="00EF5A56" w:rsidRPr="00FE67DD">
              <w:rPr>
                <w:rFonts w:ascii="Calibri" w:hAnsi="Calibri"/>
                <w:color w:val="0070C0"/>
                <w:sz w:val="22"/>
                <w:szCs w:val="22"/>
                <w:lang w:val="nl-BE"/>
              </w:rPr>
              <w:t>kinesitherapeutisch</w:t>
            </w:r>
            <w:proofErr w:type="spellEnd"/>
            <w:r w:rsidR="00EF5A56" w:rsidRPr="00FE67DD">
              <w:rPr>
                <w:rFonts w:ascii="Calibri" w:hAnsi="Calibri"/>
                <w:color w:val="0070C0"/>
                <w:sz w:val="22"/>
                <w:szCs w:val="22"/>
                <w:lang w:val="nl-BE"/>
              </w:rPr>
              <w:t xml:space="preserve"> handelen</w:t>
            </w:r>
          </w:p>
          <w:p w14:paraId="31F0A558" w14:textId="53D53A23" w:rsidR="00694B32" w:rsidRPr="00FE67DD" w:rsidRDefault="00694B32" w:rsidP="009B7193">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xml:space="preserve">- gebruik van </w:t>
            </w:r>
            <w:r w:rsidR="0088799A" w:rsidRPr="00FE67DD">
              <w:rPr>
                <w:rFonts w:ascii="Calibri" w:hAnsi="Calibri"/>
                <w:color w:val="0070C0"/>
                <w:sz w:val="22"/>
                <w:szCs w:val="22"/>
                <w:lang w:val="nl-BE"/>
              </w:rPr>
              <w:t xml:space="preserve">een </w:t>
            </w:r>
            <w:r w:rsidRPr="00FE67DD">
              <w:rPr>
                <w:rFonts w:ascii="Calibri" w:hAnsi="Calibri"/>
                <w:color w:val="0070C0"/>
                <w:sz w:val="22"/>
                <w:szCs w:val="22"/>
                <w:lang w:val="nl-BE"/>
              </w:rPr>
              <w:t>digitale oefenbibliotheek</w:t>
            </w:r>
            <w:r w:rsidR="0088799A" w:rsidRPr="00FE67DD">
              <w:rPr>
                <w:rFonts w:ascii="Calibri" w:hAnsi="Calibri"/>
                <w:color w:val="0070C0"/>
                <w:sz w:val="22"/>
                <w:szCs w:val="22"/>
                <w:lang w:val="nl-BE"/>
              </w:rPr>
              <w:t xml:space="preserve">, </w:t>
            </w:r>
            <w:r w:rsidRPr="00FE67DD">
              <w:rPr>
                <w:rFonts w:ascii="Calibri" w:hAnsi="Calibri"/>
                <w:color w:val="0070C0"/>
                <w:sz w:val="22"/>
                <w:szCs w:val="22"/>
                <w:lang w:val="nl-BE"/>
              </w:rPr>
              <w:t xml:space="preserve">online platform met revalidatieoefeningen ter ondersteuning van de </w:t>
            </w:r>
            <w:r w:rsidR="00DD268E" w:rsidRPr="00FE67DD">
              <w:rPr>
                <w:rFonts w:ascii="Calibri" w:hAnsi="Calibri"/>
                <w:color w:val="0070C0"/>
                <w:sz w:val="22"/>
                <w:szCs w:val="22"/>
                <w:lang w:val="nl-BE"/>
              </w:rPr>
              <w:t>patiënt</w:t>
            </w:r>
          </w:p>
          <w:p w14:paraId="36AB1B09" w14:textId="77777777" w:rsidR="00EF5A56" w:rsidRPr="00FE67DD" w:rsidRDefault="00694B32" w:rsidP="00EF5A56">
            <w:pPr>
              <w:pStyle w:val="Standard"/>
              <w:cnfStyle w:val="000000100000" w:firstRow="0" w:lastRow="0" w:firstColumn="0" w:lastColumn="0" w:oddVBand="0" w:evenVBand="0" w:oddHBand="1" w:evenHBand="0" w:firstRowFirstColumn="0" w:firstRowLastColumn="0" w:lastRowFirstColumn="0" w:lastRowLastColumn="0"/>
              <w:rPr>
                <w:rFonts w:ascii="Calibri" w:hAnsi="Calibri"/>
                <w:color w:val="0070C0"/>
                <w:sz w:val="22"/>
                <w:szCs w:val="22"/>
                <w:lang w:val="nl-BE"/>
              </w:rPr>
            </w:pPr>
            <w:r w:rsidRPr="00FE67DD">
              <w:rPr>
                <w:rFonts w:ascii="Calibri" w:hAnsi="Calibri"/>
                <w:color w:val="0070C0"/>
                <w:sz w:val="22"/>
                <w:szCs w:val="22"/>
                <w:lang w:val="nl-BE"/>
              </w:rPr>
              <w:t>- mogelijkheid tot</w:t>
            </w:r>
            <w:r w:rsidR="00BD7A6B" w:rsidRPr="00FE67DD">
              <w:rPr>
                <w:rFonts w:ascii="Calibri" w:hAnsi="Calibri"/>
                <w:color w:val="0070C0"/>
                <w:sz w:val="22"/>
                <w:szCs w:val="22"/>
                <w:lang w:val="nl-BE"/>
              </w:rPr>
              <w:t xml:space="preserve"> digitaal multidisciplinair overleg (MDO)</w:t>
            </w:r>
            <w:r w:rsidR="0097399F" w:rsidRPr="00FE67DD">
              <w:rPr>
                <w:rFonts w:ascii="Calibri" w:hAnsi="Calibri"/>
                <w:color w:val="0070C0"/>
                <w:sz w:val="22"/>
                <w:szCs w:val="22"/>
                <w:lang w:val="nl-BE"/>
              </w:rPr>
              <w:t xml:space="preserve"> rond de patiënt</w:t>
            </w:r>
          </w:p>
          <w:p w14:paraId="2503028F" w14:textId="493A1B60" w:rsidR="002512D0" w:rsidRPr="00FE67DD" w:rsidRDefault="00E4597C" w:rsidP="002512D0">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nl-BE"/>
              </w:rPr>
            </w:pPr>
            <w:r w:rsidRPr="00FE67DD">
              <w:rPr>
                <w:rFonts w:ascii="Calibri" w:hAnsi="Calibri"/>
                <w:color w:val="0070C0"/>
                <w:lang w:val="nl-BE"/>
              </w:rPr>
              <w:t>- r</w:t>
            </w:r>
            <w:r w:rsidR="00EF54E6" w:rsidRPr="00FE67DD">
              <w:rPr>
                <w:rFonts w:ascii="Calibri" w:hAnsi="Calibri"/>
                <w:color w:val="0070C0"/>
                <w:lang w:val="nl-BE"/>
              </w:rPr>
              <w:t xml:space="preserve">obotisering, </w:t>
            </w:r>
            <w:r w:rsidRPr="00FE67DD">
              <w:rPr>
                <w:rFonts w:ascii="Calibri" w:hAnsi="Calibri"/>
                <w:color w:val="0070C0"/>
                <w:lang w:val="nl-BE"/>
              </w:rPr>
              <w:t>voor</w:t>
            </w:r>
            <w:r w:rsidR="00EF54E6" w:rsidRPr="00FE67DD">
              <w:rPr>
                <w:rFonts w:ascii="Calibri" w:hAnsi="Calibri"/>
                <w:color w:val="0070C0"/>
                <w:lang w:val="nl-BE"/>
              </w:rPr>
              <w:t>al gebruikt in gespecialiseerde (revalidatie)centra</w:t>
            </w:r>
          </w:p>
          <w:p w14:paraId="019796B2" w14:textId="77777777" w:rsidR="008D082C" w:rsidRPr="00FE67DD" w:rsidRDefault="008D082C" w:rsidP="00EF1272">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lang w:val="nl-BE"/>
              </w:rPr>
            </w:pPr>
          </w:p>
          <w:p w14:paraId="0312E2F9" w14:textId="4DCC789A" w:rsidR="00EF1272" w:rsidRPr="000E5C89" w:rsidRDefault="00EF1272" w:rsidP="00EF1272">
            <w:pPr>
              <w:cnfStyle w:val="000000100000" w:firstRow="0" w:lastRow="0" w:firstColumn="0" w:lastColumn="0" w:oddVBand="0" w:evenVBand="0" w:oddHBand="1" w:evenHBand="0" w:firstRowFirstColumn="0" w:firstRowLastColumn="0" w:lastRowFirstColumn="0" w:lastRowLastColumn="0"/>
              <w:rPr>
                <w:rFonts w:ascii="Calibri" w:hAnsi="Calibri"/>
                <w:i/>
                <w:iCs/>
                <w:color w:val="0070C0"/>
                <w:u w:val="single"/>
                <w:lang w:val="nl-BE"/>
              </w:rPr>
            </w:pPr>
            <w:r w:rsidRPr="000E5C89">
              <w:rPr>
                <w:rFonts w:ascii="Calibri" w:hAnsi="Calibri"/>
                <w:i/>
                <w:iCs/>
                <w:color w:val="0070C0"/>
                <w:u w:val="single"/>
                <w:lang w:val="nl-BE"/>
              </w:rPr>
              <w:t>Broninformatie:</w:t>
            </w:r>
          </w:p>
          <w:p w14:paraId="383B8F14" w14:textId="5FECB1A7" w:rsidR="00E04100" w:rsidRPr="00FE67DD" w:rsidRDefault="00E04100" w:rsidP="00EF1272">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lang w:val="nl-BE"/>
              </w:rPr>
            </w:pPr>
          </w:p>
          <w:p w14:paraId="2C3A0311" w14:textId="7438ABDF" w:rsidR="00FE67DD" w:rsidRPr="00FE67DD" w:rsidRDefault="000E5C89"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sidRPr="000E5C89">
              <w:rPr>
                <w:rFonts w:ascii="Calibri" w:hAnsi="Calibri"/>
                <w:color w:val="0070C0"/>
                <w:lang w:val="nl-BE"/>
              </w:rPr>
              <w:t>(</w:t>
            </w:r>
            <w:r w:rsidR="00FE67DD" w:rsidRPr="00FE67DD">
              <w:rPr>
                <w:rFonts w:ascii="Calibri" w:hAnsi="Calibri"/>
                <w:color w:val="0070C0"/>
              </w:rPr>
              <w:fldChar w:fldCharType="begin"/>
            </w:r>
            <w:r w:rsidR="00FE67DD" w:rsidRPr="00FE67DD">
              <w:rPr>
                <w:rFonts w:ascii="Calibri" w:hAnsi="Calibri"/>
                <w:color w:val="0070C0"/>
                <w:lang w:val="nl-BE"/>
              </w:rPr>
              <w:instrText xml:space="preserve"> ADDIN EN.REFLIST </w:instrText>
            </w:r>
            <w:r w:rsidR="00FE67DD" w:rsidRPr="00FE67DD">
              <w:rPr>
                <w:rFonts w:ascii="Calibri" w:hAnsi="Calibri"/>
                <w:color w:val="0070C0"/>
              </w:rPr>
              <w:fldChar w:fldCharType="separate"/>
            </w:r>
            <w:r w:rsidR="00FE67DD" w:rsidRPr="00FE67DD">
              <w:rPr>
                <w:rFonts w:ascii="Calibri" w:hAnsi="Calibri"/>
                <w:color w:val="0070C0"/>
                <w:lang w:val="nl-BE"/>
              </w:rPr>
              <w:t>1</w:t>
            </w:r>
            <w:r>
              <w:rPr>
                <w:rFonts w:ascii="Calibri" w:hAnsi="Calibri"/>
                <w:color w:val="0070C0"/>
                <w:lang w:val="nl-BE"/>
              </w:rPr>
              <w:t xml:space="preserve">) </w:t>
            </w:r>
            <w:r w:rsidR="00FE67DD" w:rsidRPr="00FE67DD">
              <w:rPr>
                <w:rFonts w:ascii="Calibri" w:hAnsi="Calibri"/>
                <w:color w:val="0070C0"/>
                <w:lang w:val="nl-BE"/>
              </w:rPr>
              <w:t xml:space="preserve">Kloek, C. J. J. et al. </w:t>
            </w:r>
            <w:r w:rsidR="00FE67DD" w:rsidRPr="00FE67DD">
              <w:rPr>
                <w:rFonts w:ascii="Calibri" w:hAnsi="Calibri"/>
                <w:color w:val="0070C0"/>
              </w:rPr>
              <w:t>Cost-effectiveness of a blended physiotherapy intervention compared to usual physiotherapy in patients with hip and/or knee osteoarthritis: a cluster randomized controlled trial. BMC Public Health 18, 1082, doi:10.1186/s12889-018-5975-7 (2018).</w:t>
            </w:r>
          </w:p>
          <w:p w14:paraId="489463C4" w14:textId="66345A5D" w:rsidR="00FE67DD" w:rsidRPr="00FE67DD" w:rsidRDefault="00BE22F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sidRPr="00BE22F5">
              <w:rPr>
                <w:rFonts w:ascii="Calibri" w:hAnsi="Calibri"/>
                <w:color w:val="0070C0"/>
                <w:lang w:val="fr-FR"/>
              </w:rPr>
              <w:t>(</w:t>
            </w:r>
            <w:r w:rsidR="00D10C8C">
              <w:rPr>
                <w:rFonts w:ascii="Calibri" w:hAnsi="Calibri"/>
                <w:color w:val="0070C0"/>
                <w:lang w:val="fr-FR"/>
              </w:rPr>
              <w:t>2</w:t>
            </w:r>
            <w:r w:rsidRPr="00BE22F5">
              <w:rPr>
                <w:rFonts w:ascii="Calibri" w:hAnsi="Calibri"/>
                <w:color w:val="0070C0"/>
                <w:lang w:val="fr-FR"/>
              </w:rPr>
              <w:t>)</w:t>
            </w:r>
            <w:r w:rsidR="00AF116B">
              <w:rPr>
                <w:rFonts w:ascii="Calibri" w:hAnsi="Calibri"/>
                <w:color w:val="0070C0"/>
                <w:lang w:val="fr-FR"/>
              </w:rPr>
              <w:t xml:space="preserve"> </w:t>
            </w:r>
            <w:proofErr w:type="spellStart"/>
            <w:r w:rsidR="00FE67DD" w:rsidRPr="00FE67DD">
              <w:rPr>
                <w:rFonts w:ascii="Calibri" w:hAnsi="Calibri"/>
                <w:color w:val="0070C0"/>
                <w:lang w:val="fr-FR"/>
              </w:rPr>
              <w:t>Tsai</w:t>
            </w:r>
            <w:proofErr w:type="spellEnd"/>
            <w:r w:rsidR="00FE67DD" w:rsidRPr="00FE67DD">
              <w:rPr>
                <w:rFonts w:ascii="Calibri" w:hAnsi="Calibri"/>
                <w:color w:val="0070C0"/>
                <w:lang w:val="fr-FR"/>
              </w:rPr>
              <w:t xml:space="preserve">, L. L. Y. et al. </w:t>
            </w:r>
            <w:r w:rsidR="00FE67DD" w:rsidRPr="00FE67DD">
              <w:rPr>
                <w:rFonts w:ascii="Calibri" w:hAnsi="Calibri"/>
                <w:color w:val="0070C0"/>
              </w:rPr>
              <w:t xml:space="preserve">Home-based telerehabilitation via real-time videoconferencing improves endurance exercise capacity in patients with COPD: The randomized controlled </w:t>
            </w:r>
            <w:proofErr w:type="spellStart"/>
            <w:r w:rsidR="00FE67DD" w:rsidRPr="00FE67DD">
              <w:rPr>
                <w:rFonts w:ascii="Calibri" w:hAnsi="Calibri"/>
                <w:color w:val="0070C0"/>
              </w:rPr>
              <w:t>TeleR</w:t>
            </w:r>
            <w:proofErr w:type="spellEnd"/>
            <w:r w:rsidR="00FE67DD" w:rsidRPr="00FE67DD">
              <w:rPr>
                <w:rFonts w:ascii="Calibri" w:hAnsi="Calibri"/>
                <w:color w:val="0070C0"/>
              </w:rPr>
              <w:t xml:space="preserve"> Study. Respirology 22, 699-707, doi:10.1111/resp.12966 (2017).</w:t>
            </w:r>
          </w:p>
          <w:p w14:paraId="7FC41FB4" w14:textId="7CD4DB93" w:rsidR="00FE67DD" w:rsidRPr="00FE67DD" w:rsidRDefault="00BE22F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t>(</w:t>
            </w:r>
            <w:r w:rsidR="00D10C8C">
              <w:rPr>
                <w:rFonts w:ascii="Calibri" w:hAnsi="Calibri"/>
                <w:color w:val="0070C0"/>
              </w:rPr>
              <w:t>3</w:t>
            </w:r>
            <w:r>
              <w:rPr>
                <w:rFonts w:ascii="Calibri" w:hAnsi="Calibri"/>
                <w:color w:val="0070C0"/>
              </w:rPr>
              <w:t xml:space="preserve">) </w:t>
            </w:r>
            <w:proofErr w:type="spellStart"/>
            <w:r w:rsidR="00FE67DD" w:rsidRPr="00FE67DD">
              <w:rPr>
                <w:rFonts w:ascii="Calibri" w:hAnsi="Calibri"/>
                <w:color w:val="0070C0"/>
              </w:rPr>
              <w:t>Varnfield</w:t>
            </w:r>
            <w:proofErr w:type="spellEnd"/>
            <w:r w:rsidR="00FE67DD" w:rsidRPr="00FE67DD">
              <w:rPr>
                <w:rFonts w:ascii="Calibri" w:hAnsi="Calibri"/>
                <w:color w:val="0070C0"/>
              </w:rPr>
              <w:t xml:space="preserve">, M. et al. Smartphone-based home care model improved use of cardiac rehabilitation in </w:t>
            </w:r>
            <w:proofErr w:type="spellStart"/>
            <w:r w:rsidR="00FE67DD" w:rsidRPr="00FE67DD">
              <w:rPr>
                <w:rFonts w:ascii="Calibri" w:hAnsi="Calibri"/>
                <w:color w:val="0070C0"/>
              </w:rPr>
              <w:t>postmyocardial</w:t>
            </w:r>
            <w:proofErr w:type="spellEnd"/>
            <w:r w:rsidR="00FE67DD" w:rsidRPr="00FE67DD">
              <w:rPr>
                <w:rFonts w:ascii="Calibri" w:hAnsi="Calibri"/>
                <w:color w:val="0070C0"/>
              </w:rPr>
              <w:t xml:space="preserve"> infarction patients: results from a </w:t>
            </w:r>
            <w:proofErr w:type="spellStart"/>
            <w:r w:rsidR="00FE67DD" w:rsidRPr="00FE67DD">
              <w:rPr>
                <w:rFonts w:ascii="Calibri" w:hAnsi="Calibri"/>
                <w:color w:val="0070C0"/>
              </w:rPr>
              <w:t>randomised</w:t>
            </w:r>
            <w:proofErr w:type="spellEnd"/>
            <w:r w:rsidR="00FE67DD" w:rsidRPr="00FE67DD">
              <w:rPr>
                <w:rFonts w:ascii="Calibri" w:hAnsi="Calibri"/>
                <w:color w:val="0070C0"/>
              </w:rPr>
              <w:t xml:space="preserve"> controlled trial. Heart 100, 1770-1779, doi:10.1136/heartjnl-2014-305783 (2014).</w:t>
            </w:r>
          </w:p>
          <w:p w14:paraId="25953859" w14:textId="60466547" w:rsidR="00FE67DD" w:rsidRPr="00FE67DD" w:rsidRDefault="00D87E6D"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lang w:val="fr-FR"/>
              </w:rPr>
            </w:pPr>
            <w:r>
              <w:rPr>
                <w:rFonts w:ascii="Calibri" w:hAnsi="Calibri"/>
                <w:color w:val="0070C0"/>
              </w:rPr>
              <w:t xml:space="preserve">(4) </w:t>
            </w:r>
            <w:proofErr w:type="spellStart"/>
            <w:r w:rsidR="00FE67DD" w:rsidRPr="00FE67DD">
              <w:rPr>
                <w:rFonts w:ascii="Calibri" w:hAnsi="Calibri"/>
                <w:color w:val="0070C0"/>
              </w:rPr>
              <w:t>Moffet</w:t>
            </w:r>
            <w:proofErr w:type="spellEnd"/>
            <w:r w:rsidR="00FE67DD" w:rsidRPr="00FE67DD">
              <w:rPr>
                <w:rFonts w:ascii="Calibri" w:hAnsi="Calibri"/>
                <w:color w:val="0070C0"/>
              </w:rPr>
              <w:t xml:space="preserve">, H. et al. In-Home telerehabilitation compared with face-to-face rehabilitation after total knee arthroplasty: A noninferiority randomized controlled trial. </w:t>
            </w:r>
            <w:r w:rsidR="00FE67DD" w:rsidRPr="00FE67DD">
              <w:rPr>
                <w:rFonts w:ascii="Calibri" w:hAnsi="Calibri"/>
                <w:color w:val="0070C0"/>
                <w:lang w:val="fr-FR"/>
              </w:rPr>
              <w:t xml:space="preserve">J Bone Joint </w:t>
            </w:r>
            <w:proofErr w:type="spellStart"/>
            <w:r w:rsidR="00FE67DD" w:rsidRPr="00FE67DD">
              <w:rPr>
                <w:rFonts w:ascii="Calibri" w:hAnsi="Calibri"/>
                <w:color w:val="0070C0"/>
                <w:lang w:val="fr-FR"/>
              </w:rPr>
              <w:t>Surg</w:t>
            </w:r>
            <w:proofErr w:type="spellEnd"/>
            <w:r w:rsidR="00FE67DD" w:rsidRPr="00FE67DD">
              <w:rPr>
                <w:rFonts w:ascii="Calibri" w:hAnsi="Calibri"/>
                <w:color w:val="0070C0"/>
                <w:lang w:val="fr-FR"/>
              </w:rPr>
              <w:t xml:space="preserve"> Am 97, 1129-1141, doi:10.2106/jbjs.N.01066 (2015)</w:t>
            </w:r>
          </w:p>
          <w:p w14:paraId="689F779C" w14:textId="6EC7AED7" w:rsidR="00FE67DD" w:rsidRDefault="00A60003"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lang w:val="nl-BE"/>
              </w:rPr>
              <w:lastRenderedPageBreak/>
              <w:t xml:space="preserve">(5) </w:t>
            </w:r>
            <w:r w:rsidR="00FE67DD" w:rsidRPr="00FE67DD">
              <w:rPr>
                <w:rFonts w:ascii="Calibri" w:hAnsi="Calibri"/>
                <w:color w:val="0070C0"/>
                <w:lang w:val="nl-BE"/>
              </w:rPr>
              <w:t xml:space="preserve">Kraal, J. J. et al. </w:t>
            </w:r>
            <w:r w:rsidR="00FE67DD" w:rsidRPr="00FE67DD">
              <w:rPr>
                <w:rFonts w:ascii="Calibri" w:hAnsi="Calibri"/>
                <w:color w:val="0070C0"/>
              </w:rPr>
              <w:t xml:space="preserve">Clinical and cost-effectiveness of home-based cardiac rehabilitation compared to conventional, </w:t>
            </w:r>
            <w:proofErr w:type="spellStart"/>
            <w:r w:rsidR="00FE67DD" w:rsidRPr="00FE67DD">
              <w:rPr>
                <w:rFonts w:ascii="Calibri" w:hAnsi="Calibri"/>
                <w:color w:val="0070C0"/>
              </w:rPr>
              <w:t>centre</w:t>
            </w:r>
            <w:proofErr w:type="spellEnd"/>
            <w:r w:rsidR="00FE67DD" w:rsidRPr="00FE67DD">
              <w:rPr>
                <w:rFonts w:ascii="Calibri" w:hAnsi="Calibri"/>
                <w:color w:val="0070C0"/>
              </w:rPr>
              <w:t xml:space="preserve">-based cardiac rehabilitation: Results of the </w:t>
            </w:r>
            <w:proofErr w:type="spellStart"/>
            <w:r w:rsidR="00FE67DD" w:rsidRPr="00FE67DD">
              <w:rPr>
                <w:rFonts w:ascii="Calibri" w:hAnsi="Calibri"/>
                <w:color w:val="0070C0"/>
              </w:rPr>
              <w:t>FIT@Home</w:t>
            </w:r>
            <w:proofErr w:type="spellEnd"/>
            <w:r w:rsidR="00FE67DD" w:rsidRPr="00FE67DD">
              <w:rPr>
                <w:rFonts w:ascii="Calibri" w:hAnsi="Calibri"/>
                <w:color w:val="0070C0"/>
              </w:rPr>
              <w:t xml:space="preserve"> study. Eur J </w:t>
            </w:r>
            <w:proofErr w:type="spellStart"/>
            <w:r w:rsidR="00FE67DD" w:rsidRPr="00FE67DD">
              <w:rPr>
                <w:rFonts w:ascii="Calibri" w:hAnsi="Calibri"/>
                <w:color w:val="0070C0"/>
              </w:rPr>
              <w:t>Prev</w:t>
            </w:r>
            <w:proofErr w:type="spellEnd"/>
            <w:r w:rsidR="00FE67DD" w:rsidRPr="00FE67DD">
              <w:rPr>
                <w:rFonts w:ascii="Calibri" w:hAnsi="Calibri"/>
                <w:color w:val="0070C0"/>
              </w:rPr>
              <w:t xml:space="preserve"> </w:t>
            </w:r>
            <w:proofErr w:type="spellStart"/>
            <w:r w:rsidR="00FE67DD" w:rsidRPr="00FE67DD">
              <w:rPr>
                <w:rFonts w:ascii="Calibri" w:hAnsi="Calibri"/>
                <w:color w:val="0070C0"/>
              </w:rPr>
              <w:t>Cardiol</w:t>
            </w:r>
            <w:proofErr w:type="spellEnd"/>
            <w:r w:rsidR="00FE67DD" w:rsidRPr="00FE67DD">
              <w:rPr>
                <w:rFonts w:ascii="Calibri" w:hAnsi="Calibri"/>
                <w:color w:val="0070C0"/>
              </w:rPr>
              <w:t xml:space="preserve"> 24, 1260-1273, doi:10.1177/2047487317710803 (2017).</w:t>
            </w:r>
          </w:p>
          <w:p w14:paraId="7D8B6C82" w14:textId="77777777" w:rsidR="00F97E52" w:rsidRPr="00FE67DD" w:rsidRDefault="00F97E52"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48BC8E3D" w14:textId="0FD7CF3B" w:rsidR="00FE67DD" w:rsidRPr="00FE67DD" w:rsidRDefault="00F24263"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t xml:space="preserve">(6) </w:t>
            </w:r>
            <w:proofErr w:type="spellStart"/>
            <w:r w:rsidR="00FE67DD" w:rsidRPr="00FE67DD">
              <w:rPr>
                <w:rFonts w:ascii="Calibri" w:hAnsi="Calibri"/>
                <w:color w:val="0070C0"/>
              </w:rPr>
              <w:t>Kloek</w:t>
            </w:r>
            <w:proofErr w:type="spellEnd"/>
            <w:r w:rsidR="00FE67DD" w:rsidRPr="00FE67DD">
              <w:rPr>
                <w:rFonts w:ascii="Calibri" w:hAnsi="Calibri"/>
                <w:color w:val="0070C0"/>
              </w:rPr>
              <w:t xml:space="preserve">, C. J. J., </w:t>
            </w:r>
            <w:proofErr w:type="spellStart"/>
            <w:r w:rsidR="00FE67DD" w:rsidRPr="00FE67DD">
              <w:rPr>
                <w:rFonts w:ascii="Calibri" w:hAnsi="Calibri"/>
                <w:color w:val="0070C0"/>
              </w:rPr>
              <w:t>Bossen</w:t>
            </w:r>
            <w:proofErr w:type="spellEnd"/>
            <w:r w:rsidR="00FE67DD" w:rsidRPr="00FE67DD">
              <w:rPr>
                <w:rFonts w:ascii="Calibri" w:hAnsi="Calibri"/>
                <w:color w:val="0070C0"/>
              </w:rPr>
              <w:t>, D., de Bakker, D. H., Dekker, J. &amp; Veenhof, C. Blended intervention with reduced face-to-face contact and usual physiotherapy show similar effectiveness in patients with osteoarthritis: a randomized controlled trial. Physiotherapy 102, e146, doi:10.1016/j.physio.2016.10.168 (2016).</w:t>
            </w:r>
          </w:p>
          <w:p w14:paraId="5A186E78" w14:textId="77777777" w:rsidR="00F97E52" w:rsidRDefault="00F97E52"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7EF6C72E" w14:textId="68CEA18C" w:rsidR="00FE67DD" w:rsidRPr="00FE67DD" w:rsidRDefault="00907F65" w:rsidP="00FE67DD">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r>
              <w:rPr>
                <w:rFonts w:ascii="Calibri" w:hAnsi="Calibri"/>
                <w:color w:val="0070C0"/>
              </w:rPr>
              <w:t xml:space="preserve">(7) </w:t>
            </w:r>
            <w:r w:rsidR="00FE67DD" w:rsidRPr="00FE67DD">
              <w:rPr>
                <w:rFonts w:ascii="Calibri" w:hAnsi="Calibri"/>
                <w:color w:val="0070C0"/>
              </w:rPr>
              <w:t xml:space="preserve">Cottrell, M. A. &amp; Russell, T. G. Telehealth for musculoskeletal physiotherapy. </w:t>
            </w:r>
            <w:proofErr w:type="spellStart"/>
            <w:r w:rsidR="00FE67DD" w:rsidRPr="00FE67DD">
              <w:rPr>
                <w:rFonts w:ascii="Calibri" w:hAnsi="Calibri"/>
                <w:color w:val="0070C0"/>
              </w:rPr>
              <w:t>Musculoskelet</w:t>
            </w:r>
            <w:proofErr w:type="spellEnd"/>
            <w:r w:rsidR="00FE67DD" w:rsidRPr="00FE67DD">
              <w:rPr>
                <w:rFonts w:ascii="Calibri" w:hAnsi="Calibri"/>
                <w:color w:val="0070C0"/>
              </w:rPr>
              <w:t xml:space="preserve"> Sci </w:t>
            </w:r>
            <w:proofErr w:type="spellStart"/>
            <w:r w:rsidR="00FE67DD" w:rsidRPr="00FE67DD">
              <w:rPr>
                <w:rFonts w:ascii="Calibri" w:hAnsi="Calibri"/>
                <w:color w:val="0070C0"/>
              </w:rPr>
              <w:t>Pract</w:t>
            </w:r>
            <w:proofErr w:type="spellEnd"/>
            <w:r w:rsidR="00FE67DD" w:rsidRPr="00FE67DD">
              <w:rPr>
                <w:rFonts w:ascii="Calibri" w:hAnsi="Calibri"/>
                <w:color w:val="0070C0"/>
              </w:rPr>
              <w:t xml:space="preserve"> 48, 102193, doi:10.1016/j.msksp.2020.102193 (2020).</w:t>
            </w:r>
          </w:p>
          <w:p w14:paraId="2709F97E" w14:textId="429939EC" w:rsidR="00011860" w:rsidRPr="00196D7C" w:rsidRDefault="00FE67DD" w:rsidP="0077280C">
            <w:pPr>
              <w:cnfStyle w:val="000000100000" w:firstRow="0" w:lastRow="0" w:firstColumn="0" w:lastColumn="0" w:oddVBand="0" w:evenVBand="0" w:oddHBand="1" w:evenHBand="0" w:firstRowFirstColumn="0" w:firstRowLastColumn="0" w:lastRowFirstColumn="0" w:lastRowLastColumn="0"/>
              <w:rPr>
                <w:rFonts w:ascii="Calibri" w:hAnsi="Calibri"/>
                <w:color w:val="0070C0"/>
                <w:u w:val="single"/>
              </w:rPr>
            </w:pPr>
            <w:r w:rsidRPr="00FE67DD">
              <w:rPr>
                <w:rFonts w:ascii="Calibri" w:hAnsi="Calibri"/>
                <w:color w:val="0070C0"/>
                <w:lang w:val="nl-BE"/>
              </w:rPr>
              <w:fldChar w:fldCharType="end"/>
            </w:r>
            <w:r w:rsidR="009705F7" w:rsidRPr="009705F7">
              <w:rPr>
                <w:rFonts w:ascii="Calibri" w:hAnsi="Calibri"/>
                <w:color w:val="0070C0"/>
              </w:rPr>
              <w:t xml:space="preserve"> </w:t>
            </w:r>
            <w:r w:rsidR="009705F7">
              <w:rPr>
                <w:rFonts w:ascii="Calibri" w:hAnsi="Calibri"/>
                <w:color w:val="0070C0"/>
              </w:rPr>
              <w:t>(8)</w:t>
            </w:r>
            <w:hyperlink r:id="rId12" w:history="1">
              <w:r w:rsidR="009705F7" w:rsidRPr="00B572B7">
                <w:rPr>
                  <w:rStyle w:val="Hyperlink"/>
                  <w:rFonts w:ascii="Calibri" w:hAnsi="Calibri"/>
                </w:rPr>
                <w:t>http://www.inptra.org/Resources/DigitalPracticeWhitePaperandSurvey.aspx</w:t>
              </w:r>
            </w:hyperlink>
          </w:p>
          <w:p w14:paraId="75A72B0D" w14:textId="77777777" w:rsidR="009C7E49" w:rsidRPr="00196D7C" w:rsidRDefault="009C7E49" w:rsidP="0077280C">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p w14:paraId="46402581" w14:textId="12C10BB7" w:rsidR="0025031C" w:rsidRPr="00196D7C" w:rsidRDefault="0025031C" w:rsidP="00D8018B">
            <w:pPr>
              <w:cnfStyle w:val="000000100000" w:firstRow="0" w:lastRow="0" w:firstColumn="0" w:lastColumn="0" w:oddVBand="0" w:evenVBand="0" w:oddHBand="1" w:evenHBand="0" w:firstRowFirstColumn="0" w:firstRowLastColumn="0" w:lastRowFirstColumn="0" w:lastRowLastColumn="0"/>
              <w:rPr>
                <w:rFonts w:ascii="Calibri" w:hAnsi="Calibri"/>
                <w:color w:val="0070C0"/>
              </w:rPr>
            </w:pPr>
          </w:p>
        </w:tc>
      </w:tr>
      <w:tr w:rsidR="00033D7C" w:rsidRPr="000D5F2A" w14:paraId="3126B5AD"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AAE15D2"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611" w:type="dxa"/>
          </w:tcPr>
          <w:p w14:paraId="7604DDA0" w14:textId="77777777" w:rsidR="00033216" w:rsidRDefault="00FA3A3C" w:rsidP="00C11908">
            <w:pPr>
              <w:cnfStyle w:val="000000000000" w:firstRow="0" w:lastRow="0" w:firstColumn="0" w:lastColumn="0" w:oddVBand="0" w:evenVBand="0" w:oddHBand="0" w:evenHBand="0" w:firstRowFirstColumn="0" w:firstRowLastColumn="0" w:lastRowFirstColumn="0" w:lastRowLastColumn="0"/>
              <w:rPr>
                <w:iCs/>
                <w:color w:val="0070C0"/>
                <w:lang w:val="nl-NL"/>
              </w:rPr>
            </w:pPr>
            <w:r>
              <w:rPr>
                <w:iCs/>
                <w:color w:val="0070C0"/>
                <w:lang w:val="nl-BE"/>
              </w:rPr>
              <w:t xml:space="preserve">- </w:t>
            </w:r>
            <w:r w:rsidR="000D5F2A" w:rsidRPr="000D5F2A">
              <w:rPr>
                <w:iCs/>
                <w:color w:val="0070C0"/>
                <w:lang w:val="nl-NL"/>
              </w:rPr>
              <w:t xml:space="preserve">Resultaten uit de literatuur geven aan dat </w:t>
            </w:r>
            <w:proofErr w:type="spellStart"/>
            <w:r w:rsidR="00CB12F0">
              <w:rPr>
                <w:iCs/>
                <w:color w:val="0070C0"/>
                <w:lang w:val="nl-NL"/>
              </w:rPr>
              <w:t>blended</w:t>
            </w:r>
            <w:proofErr w:type="spellEnd"/>
            <w:r w:rsidR="000D5F2A" w:rsidRPr="000D5F2A">
              <w:rPr>
                <w:iCs/>
                <w:color w:val="0070C0"/>
                <w:lang w:val="nl-NL"/>
              </w:rPr>
              <w:t xml:space="preserve"> </w:t>
            </w:r>
            <w:proofErr w:type="spellStart"/>
            <w:r w:rsidR="000D5F2A" w:rsidRPr="000D5F2A">
              <w:rPr>
                <w:iCs/>
                <w:color w:val="0070C0"/>
                <w:lang w:val="nl-NL"/>
              </w:rPr>
              <w:t>fysiotherap</w:t>
            </w:r>
            <w:r w:rsidR="00CB12F0">
              <w:rPr>
                <w:iCs/>
                <w:color w:val="0070C0"/>
                <w:lang w:val="nl-NL"/>
              </w:rPr>
              <w:t>y</w:t>
            </w:r>
            <w:proofErr w:type="spellEnd"/>
            <w:r w:rsidR="000D5F2A" w:rsidRPr="000D5F2A">
              <w:rPr>
                <w:iCs/>
                <w:color w:val="0070C0"/>
                <w:lang w:val="nl-NL"/>
              </w:rPr>
              <w:t xml:space="preserve"> zowel effectief als kosteneffectief is. </w:t>
            </w:r>
            <w:r w:rsidR="00C11908">
              <w:rPr>
                <w:iCs/>
                <w:color w:val="0070C0"/>
                <w:lang w:val="nl-NL"/>
              </w:rPr>
              <w:t xml:space="preserve"> </w:t>
            </w:r>
          </w:p>
          <w:p w14:paraId="61DF2C91" w14:textId="17D58851" w:rsidR="00033D7C" w:rsidRPr="00C11908" w:rsidRDefault="00033216"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NL"/>
              </w:rPr>
              <w:t xml:space="preserve">- </w:t>
            </w:r>
            <w:r w:rsidR="000D5F2A" w:rsidRPr="000D5F2A">
              <w:rPr>
                <w:iCs/>
                <w:color w:val="0070C0"/>
                <w:lang w:val="nl-NL"/>
              </w:rPr>
              <w:t xml:space="preserve">De implementatie van </w:t>
            </w:r>
            <w:proofErr w:type="spellStart"/>
            <w:r w:rsidR="009C7202">
              <w:rPr>
                <w:iCs/>
                <w:color w:val="0070C0"/>
                <w:lang w:val="nl-NL"/>
              </w:rPr>
              <w:t>blended</w:t>
            </w:r>
            <w:proofErr w:type="spellEnd"/>
            <w:r w:rsidR="000D5F2A" w:rsidRPr="000D5F2A">
              <w:rPr>
                <w:iCs/>
                <w:color w:val="0070C0"/>
                <w:lang w:val="nl-NL"/>
              </w:rPr>
              <w:t xml:space="preserve"> fysiotherapie zou mogelijk de </w:t>
            </w:r>
            <w:r w:rsidR="00051AC3">
              <w:rPr>
                <w:iCs/>
                <w:color w:val="0070C0"/>
                <w:lang w:val="nl-NL"/>
              </w:rPr>
              <w:t>zorg</w:t>
            </w:r>
            <w:r w:rsidR="000D5F2A" w:rsidRPr="000D5F2A">
              <w:rPr>
                <w:iCs/>
                <w:color w:val="0070C0"/>
                <w:lang w:val="nl-NL"/>
              </w:rPr>
              <w:t>kosten</w:t>
            </w:r>
            <w:r w:rsidR="00051AC3">
              <w:rPr>
                <w:iCs/>
                <w:color w:val="0070C0"/>
                <w:lang w:val="nl-NL"/>
              </w:rPr>
              <w:t xml:space="preserve"> </w:t>
            </w:r>
            <w:r w:rsidR="000D5F2A" w:rsidRPr="000D5F2A">
              <w:rPr>
                <w:iCs/>
                <w:color w:val="0070C0"/>
                <w:lang w:val="nl-NL"/>
              </w:rPr>
              <w:t>kunnen verlagen door de daaropvolgende verbetering van het zelfmanagement van de patiënt</w:t>
            </w:r>
            <w:r w:rsidR="00105FCA">
              <w:rPr>
                <w:iCs/>
                <w:color w:val="0070C0"/>
                <w:lang w:val="nl-NL"/>
              </w:rPr>
              <w:t>.</w:t>
            </w:r>
          </w:p>
          <w:p w14:paraId="7E9B3DAD" w14:textId="3B1CE42A" w:rsidR="00C11908" w:rsidRDefault="008B5162"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 xml:space="preserve">- </w:t>
            </w:r>
            <w:r w:rsidR="0026068F">
              <w:rPr>
                <w:iCs/>
                <w:color w:val="0070C0"/>
                <w:lang w:val="nl-BE"/>
              </w:rPr>
              <w:t>Vermits</w:t>
            </w:r>
            <w:r w:rsidR="00C11908" w:rsidRPr="00C11908">
              <w:rPr>
                <w:iCs/>
                <w:color w:val="0070C0"/>
                <w:lang w:val="nl-BE"/>
              </w:rPr>
              <w:t xml:space="preserve"> het aantal </w:t>
            </w:r>
            <w:r w:rsidR="0026068F">
              <w:rPr>
                <w:iCs/>
                <w:color w:val="0070C0"/>
                <w:lang w:val="nl-BE"/>
              </w:rPr>
              <w:t>patiënten</w:t>
            </w:r>
            <w:r w:rsidR="00C11908" w:rsidRPr="00C11908">
              <w:rPr>
                <w:iCs/>
                <w:color w:val="0070C0"/>
                <w:lang w:val="nl-BE"/>
              </w:rPr>
              <w:t xml:space="preserve"> dat kinesitherapie nodig heeft stijgt en </w:t>
            </w:r>
            <w:r w:rsidR="0059541F">
              <w:rPr>
                <w:iCs/>
                <w:color w:val="0070C0"/>
                <w:lang w:val="nl-BE"/>
              </w:rPr>
              <w:t xml:space="preserve">de komende jaren </w:t>
            </w:r>
            <w:r w:rsidR="00C11908" w:rsidRPr="00C11908">
              <w:rPr>
                <w:iCs/>
                <w:color w:val="0070C0"/>
                <w:lang w:val="nl-BE"/>
              </w:rPr>
              <w:t xml:space="preserve">zal blijven stijgen, in overeenstemming met de vergrijzing van de bevolking en de toename </w:t>
            </w:r>
            <w:r w:rsidR="0059541F">
              <w:rPr>
                <w:iCs/>
                <w:color w:val="0070C0"/>
                <w:lang w:val="nl-BE"/>
              </w:rPr>
              <w:t>van</w:t>
            </w:r>
            <w:r w:rsidR="00C11908" w:rsidRPr="00C11908">
              <w:rPr>
                <w:iCs/>
                <w:color w:val="0070C0"/>
                <w:lang w:val="nl-BE"/>
              </w:rPr>
              <w:t xml:space="preserve"> </w:t>
            </w:r>
            <w:r w:rsidR="002F3357">
              <w:rPr>
                <w:iCs/>
                <w:color w:val="0070C0"/>
                <w:lang w:val="nl-BE"/>
              </w:rPr>
              <w:t>chronische aandoeningen</w:t>
            </w:r>
            <w:r w:rsidR="00C11908" w:rsidRPr="00C11908">
              <w:rPr>
                <w:iCs/>
                <w:color w:val="0070C0"/>
                <w:lang w:val="nl-BE"/>
              </w:rPr>
              <w:t>, kan deze manier van behandelen de druk op de gezondheidszorg helpen verlichten.</w:t>
            </w:r>
          </w:p>
          <w:p w14:paraId="6141B76D" w14:textId="41769E14" w:rsidR="00A02EFC" w:rsidRPr="00C11908" w:rsidRDefault="00A02EFC" w:rsidP="00C11908">
            <w:pPr>
              <w:cnfStyle w:val="000000000000" w:firstRow="0" w:lastRow="0" w:firstColumn="0" w:lastColumn="0" w:oddVBand="0" w:evenVBand="0" w:oddHBand="0" w:evenHBand="0" w:firstRowFirstColumn="0" w:firstRowLastColumn="0" w:lastRowFirstColumn="0" w:lastRowLastColumn="0"/>
              <w:rPr>
                <w:iCs/>
                <w:color w:val="0070C0"/>
                <w:lang w:val="nl-BE"/>
              </w:rPr>
            </w:pPr>
          </w:p>
        </w:tc>
      </w:tr>
      <w:tr w:rsidR="00033D7C" w:rsidRPr="000D5F2A" w14:paraId="37B6B5A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51488F6" w14:textId="77777777" w:rsidR="00033D7C" w:rsidRPr="001C4EC3" w:rsidRDefault="00033D7C" w:rsidP="00AF3726">
            <w:pPr>
              <w:contextualSpacing/>
              <w:rPr>
                <w:sz w:val="18"/>
                <w:szCs w:val="18"/>
                <w:lang w:val="nl-BE"/>
              </w:rPr>
            </w:pPr>
            <w:r w:rsidRPr="001C4EC3">
              <w:rPr>
                <w:sz w:val="18"/>
                <w:szCs w:val="18"/>
                <w:lang w:val="nl-BE"/>
              </w:rPr>
              <w:t>Procedure</w:t>
            </w:r>
          </w:p>
        </w:tc>
        <w:tc>
          <w:tcPr>
            <w:tcW w:w="6611" w:type="dxa"/>
          </w:tcPr>
          <w:p w14:paraId="7F73C6A6" w14:textId="40C8911F" w:rsidR="001C524A" w:rsidRPr="0006743A" w:rsidRDefault="007C378C" w:rsidP="00AF3726">
            <w:pPr>
              <w:cnfStyle w:val="000000100000" w:firstRow="0" w:lastRow="0" w:firstColumn="0" w:lastColumn="0" w:oddVBand="0" w:evenVBand="0" w:oddHBand="1" w:evenHBand="0" w:firstRowFirstColumn="0" w:firstRowLastColumn="0" w:lastRowFirstColumn="0" w:lastRowLastColumn="0"/>
              <w:rPr>
                <w:iCs/>
                <w:color w:val="0070C0"/>
                <w:lang w:val="nl-NL"/>
              </w:rPr>
            </w:pPr>
            <w:r>
              <w:rPr>
                <w:iCs/>
                <w:color w:val="0070C0"/>
                <w:lang w:val="nl-NL"/>
              </w:rPr>
              <w:t>D</w:t>
            </w:r>
            <w:r w:rsidR="00396650">
              <w:rPr>
                <w:iCs/>
                <w:color w:val="0070C0"/>
                <w:lang w:val="nl-NL"/>
              </w:rPr>
              <w:t>e</w:t>
            </w:r>
            <w:r>
              <w:rPr>
                <w:iCs/>
                <w:color w:val="0070C0"/>
                <w:lang w:val="nl-NL"/>
              </w:rPr>
              <w:t xml:space="preserve"> </w:t>
            </w:r>
            <w:r w:rsidR="000D5F2A">
              <w:rPr>
                <w:iCs/>
                <w:color w:val="0070C0"/>
                <w:lang w:val="nl-NL"/>
              </w:rPr>
              <w:t xml:space="preserve">tijdelijke </w:t>
            </w:r>
            <w:r w:rsidR="00167F08" w:rsidRPr="008457F9">
              <w:rPr>
                <w:iCs/>
                <w:color w:val="0070C0"/>
                <w:lang w:val="nl-BE"/>
              </w:rPr>
              <w:t xml:space="preserve">nomenclatuurnummers voor </w:t>
            </w:r>
            <w:proofErr w:type="spellStart"/>
            <w:r w:rsidR="00167F08" w:rsidRPr="008457F9">
              <w:rPr>
                <w:iCs/>
                <w:color w:val="0070C0"/>
                <w:lang w:val="nl-BE"/>
              </w:rPr>
              <w:t>tele</w:t>
            </w:r>
            <w:proofErr w:type="spellEnd"/>
            <w:r w:rsidR="00167F08" w:rsidRPr="008457F9">
              <w:rPr>
                <w:iCs/>
                <w:color w:val="0070C0"/>
                <w:lang w:val="nl-BE"/>
              </w:rPr>
              <w:t>- en videoconsult</w:t>
            </w:r>
            <w:r w:rsidR="00167F08">
              <w:rPr>
                <w:iCs/>
                <w:color w:val="0070C0"/>
                <w:lang w:val="nl-NL"/>
              </w:rPr>
              <w:t xml:space="preserve"> </w:t>
            </w:r>
            <w:r w:rsidR="000D5F2A">
              <w:rPr>
                <w:iCs/>
                <w:color w:val="0070C0"/>
                <w:lang w:val="nl-NL"/>
              </w:rPr>
              <w:t>tijdens de C</w:t>
            </w:r>
            <w:r w:rsidR="009D66A4">
              <w:rPr>
                <w:iCs/>
                <w:color w:val="0070C0"/>
                <w:lang w:val="nl-NL"/>
              </w:rPr>
              <w:t>OVID</w:t>
            </w:r>
            <w:r w:rsidR="000D5F2A">
              <w:rPr>
                <w:iCs/>
                <w:color w:val="0070C0"/>
                <w:lang w:val="nl-NL"/>
              </w:rPr>
              <w:t>-</w:t>
            </w:r>
            <w:r w:rsidR="009D66A4">
              <w:rPr>
                <w:iCs/>
                <w:color w:val="0070C0"/>
                <w:lang w:val="nl-NL"/>
              </w:rPr>
              <w:t>19-</w:t>
            </w:r>
            <w:r w:rsidR="000D5F2A">
              <w:rPr>
                <w:iCs/>
                <w:color w:val="0070C0"/>
                <w:lang w:val="nl-NL"/>
              </w:rPr>
              <w:t xml:space="preserve">pandemie </w:t>
            </w:r>
            <w:r w:rsidR="00167F08">
              <w:rPr>
                <w:iCs/>
                <w:color w:val="0070C0"/>
                <w:lang w:val="nl-NL"/>
              </w:rPr>
              <w:t>definitief in</w:t>
            </w:r>
            <w:r w:rsidR="00117D59">
              <w:rPr>
                <w:iCs/>
                <w:color w:val="0070C0"/>
                <w:lang w:val="nl-NL"/>
              </w:rPr>
              <w:t>tegreren</w:t>
            </w:r>
            <w:r w:rsidR="00167F08">
              <w:rPr>
                <w:iCs/>
                <w:color w:val="0070C0"/>
                <w:lang w:val="nl-NL"/>
              </w:rPr>
              <w:t xml:space="preserve"> in de nomenclatuur</w:t>
            </w:r>
            <w:r w:rsidR="00117D59">
              <w:rPr>
                <w:iCs/>
                <w:color w:val="0070C0"/>
                <w:lang w:val="nl-NL"/>
              </w:rPr>
              <w:t xml:space="preserve"> en het </w:t>
            </w:r>
            <w:r w:rsidR="00A02EFC">
              <w:rPr>
                <w:iCs/>
                <w:color w:val="0070C0"/>
                <w:lang w:val="nl-NL"/>
              </w:rPr>
              <w:t>v</w:t>
            </w:r>
            <w:r w:rsidR="00117D59">
              <w:rPr>
                <w:iCs/>
                <w:color w:val="0070C0"/>
                <w:lang w:val="nl-NL"/>
              </w:rPr>
              <w:t>ergoedingssysteem</w:t>
            </w:r>
            <w:r w:rsidR="006E1C79">
              <w:rPr>
                <w:iCs/>
                <w:color w:val="0070C0"/>
                <w:lang w:val="nl-NL"/>
              </w:rPr>
              <w:t>.</w:t>
            </w:r>
          </w:p>
          <w:p w14:paraId="2A1D0E34" w14:textId="77777777" w:rsidR="00033D7C" w:rsidRPr="00105FCA"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NL"/>
              </w:rPr>
            </w:pPr>
          </w:p>
        </w:tc>
      </w:tr>
      <w:tr w:rsidR="00033D7C" w:rsidRPr="001C4EC3" w14:paraId="3BDECC61"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7762F266" w14:textId="77777777" w:rsidR="00033D7C" w:rsidRPr="001C4EC3" w:rsidRDefault="00033D7C" w:rsidP="00AF3726">
            <w:pPr>
              <w:contextualSpacing/>
              <w:rPr>
                <w:sz w:val="18"/>
                <w:szCs w:val="18"/>
                <w:lang w:val="nl-BE"/>
              </w:rPr>
            </w:pPr>
            <w:r w:rsidRPr="001C4EC3">
              <w:rPr>
                <w:sz w:val="18"/>
                <w:szCs w:val="18"/>
                <w:lang w:val="nl-BE"/>
              </w:rPr>
              <w:t>Planning</w:t>
            </w:r>
          </w:p>
        </w:tc>
        <w:tc>
          <w:tcPr>
            <w:tcW w:w="6611" w:type="dxa"/>
          </w:tcPr>
          <w:p w14:paraId="29FA1822" w14:textId="3FE3E65D" w:rsidR="00033D7C" w:rsidRPr="008457F9" w:rsidRDefault="00033D7C" w:rsidP="00AF3726">
            <w:pPr>
              <w:cnfStyle w:val="000000000000" w:firstRow="0" w:lastRow="0" w:firstColumn="0" w:lastColumn="0" w:oddVBand="0" w:evenVBand="0" w:oddHBand="0" w:evenHBand="0" w:firstRowFirstColumn="0" w:firstRowLastColumn="0" w:lastRowFirstColumn="0" w:lastRowLastColumn="0"/>
              <w:rPr>
                <w:i/>
                <w:color w:val="0070C0"/>
                <w:sz w:val="18"/>
                <w:szCs w:val="18"/>
                <w:lang w:val="nl-BE"/>
              </w:rPr>
            </w:pPr>
          </w:p>
          <w:p w14:paraId="44518389" w14:textId="6DF6BDEF" w:rsidR="00BA760D" w:rsidRPr="005F487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NL"/>
              </w:rPr>
            </w:pPr>
            <w:r w:rsidRPr="008457F9">
              <w:rPr>
                <w:iCs/>
                <w:color w:val="0070C0"/>
                <w:lang w:val="nl-BE"/>
              </w:rPr>
              <w:t xml:space="preserve">- </w:t>
            </w:r>
            <w:r w:rsidR="00BA760D">
              <w:rPr>
                <w:iCs/>
                <w:color w:val="0070C0"/>
                <w:lang w:val="nl-NL"/>
              </w:rPr>
              <w:t xml:space="preserve">Ontwikkeling </w:t>
            </w:r>
            <w:r w:rsidR="002904F8">
              <w:rPr>
                <w:iCs/>
                <w:color w:val="0070C0"/>
                <w:lang w:val="nl-NL"/>
              </w:rPr>
              <w:t xml:space="preserve">betrouwbare, </w:t>
            </w:r>
            <w:r w:rsidR="00BA760D">
              <w:rPr>
                <w:iCs/>
                <w:color w:val="0070C0"/>
                <w:lang w:val="nl-NL"/>
              </w:rPr>
              <w:t>universele app</w:t>
            </w:r>
            <w:r w:rsidR="00BA760D" w:rsidRPr="00037DB6">
              <w:rPr>
                <w:iCs/>
                <w:color w:val="0070C0"/>
                <w:lang w:val="nl-NL"/>
              </w:rPr>
              <w:t xml:space="preserve"> </w:t>
            </w:r>
          </w:p>
          <w:p w14:paraId="23983D19" w14:textId="2E101E58" w:rsidR="000D53DC" w:rsidRPr="008457F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8457F9">
              <w:rPr>
                <w:iCs/>
                <w:color w:val="0070C0"/>
                <w:lang w:val="nl-BE"/>
              </w:rPr>
              <w:t xml:space="preserve">- </w:t>
            </w:r>
            <w:r w:rsidR="000D53DC" w:rsidRPr="008457F9">
              <w:rPr>
                <w:iCs/>
                <w:color w:val="0070C0"/>
                <w:lang w:val="nl-BE"/>
              </w:rPr>
              <w:t xml:space="preserve">Aanpassing nomenclatuur </w:t>
            </w:r>
            <w:r w:rsidR="005F4879">
              <w:rPr>
                <w:iCs/>
                <w:color w:val="0070C0"/>
                <w:lang w:val="nl-BE"/>
              </w:rPr>
              <w:t>(juridisch en fi</w:t>
            </w:r>
            <w:r w:rsidR="00BA760D">
              <w:rPr>
                <w:iCs/>
                <w:color w:val="0070C0"/>
                <w:lang w:val="nl-BE"/>
              </w:rPr>
              <w:t>n</w:t>
            </w:r>
            <w:r w:rsidR="005F4879">
              <w:rPr>
                <w:iCs/>
                <w:color w:val="0070C0"/>
                <w:lang w:val="nl-BE"/>
              </w:rPr>
              <w:t>ancieel kader)</w:t>
            </w:r>
          </w:p>
          <w:p w14:paraId="4DEDFE6A" w14:textId="383F00C1" w:rsidR="000B02F7" w:rsidRPr="008457F9" w:rsidRDefault="000B02F7"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8457F9">
              <w:rPr>
                <w:iCs/>
                <w:color w:val="0070C0"/>
                <w:lang w:val="nl-BE"/>
              </w:rPr>
              <w:t xml:space="preserve">- Publicatie KB wijziging nomenclatuur in Staatsblad </w:t>
            </w:r>
          </w:p>
          <w:p w14:paraId="1BCDA926" w14:textId="77777777" w:rsidR="00033D7C" w:rsidRPr="008457F9" w:rsidRDefault="00033D7C" w:rsidP="009924BB">
            <w:pPr>
              <w:cnfStyle w:val="000000000000" w:firstRow="0" w:lastRow="0" w:firstColumn="0" w:lastColumn="0" w:oddVBand="0" w:evenVBand="0" w:oddHBand="0" w:evenHBand="0" w:firstRowFirstColumn="0" w:firstRowLastColumn="0" w:lastRowFirstColumn="0" w:lastRowLastColumn="0"/>
              <w:rPr>
                <w:i/>
                <w:color w:val="0070C0"/>
                <w:sz w:val="18"/>
                <w:szCs w:val="18"/>
                <w:lang w:val="nl-BE"/>
              </w:rPr>
            </w:pPr>
          </w:p>
        </w:tc>
      </w:tr>
      <w:tr w:rsidR="00033D7C" w:rsidRPr="001C4EC3" w14:paraId="054034C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6D537A34"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611" w:type="dxa"/>
          </w:tcPr>
          <w:p w14:paraId="36841C58"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tc>
      </w:tr>
      <w:tr w:rsidR="00033D7C" w:rsidRPr="001C4EC3" w14:paraId="0D6C2108"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B34D9A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611" w:type="dxa"/>
          </w:tcPr>
          <w:p w14:paraId="058FD4F0" w14:textId="277AEF70"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79E89DCD" w14:textId="1B4A3BF5" w:rsidR="00033D7C" w:rsidRDefault="00105FCA"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w:t>
            </w:r>
            <w:r>
              <w:rPr>
                <w:iCs/>
                <w:color w:val="0070C0"/>
                <w:lang w:val="nl-BE"/>
              </w:rPr>
              <w:t xml:space="preserve"> In principe geen extra middelen vereist in de begrotingsdoelstelling; fysieke behandelingen worden vervangen door online follow-up en instructie</w:t>
            </w:r>
            <w:r>
              <w:rPr>
                <w:iCs/>
                <w:color w:val="0070C0"/>
                <w:lang w:val="nl-BE"/>
              </w:rPr>
              <w:t>, d</w:t>
            </w:r>
            <w:r w:rsidR="001B5191">
              <w:rPr>
                <w:iCs/>
                <w:color w:val="0070C0"/>
                <w:lang w:val="nl-BE"/>
              </w:rPr>
              <w:t xml:space="preserve">e gemiddelde </w:t>
            </w:r>
            <w:r w:rsidR="00787330">
              <w:rPr>
                <w:iCs/>
                <w:color w:val="0070C0"/>
                <w:lang w:val="nl-BE"/>
              </w:rPr>
              <w:t>prijs</w:t>
            </w:r>
            <w:r w:rsidR="001B5191">
              <w:rPr>
                <w:iCs/>
                <w:color w:val="0070C0"/>
                <w:lang w:val="nl-BE"/>
              </w:rPr>
              <w:t xml:space="preserve"> van </w:t>
            </w:r>
            <w:r w:rsidR="005F2B99">
              <w:rPr>
                <w:iCs/>
                <w:color w:val="0070C0"/>
                <w:lang w:val="nl-BE"/>
              </w:rPr>
              <w:t xml:space="preserve">een </w:t>
            </w:r>
            <w:r w:rsidR="001B5191">
              <w:rPr>
                <w:iCs/>
                <w:color w:val="0070C0"/>
                <w:lang w:val="nl-BE"/>
              </w:rPr>
              <w:t>behandeling</w:t>
            </w:r>
            <w:r w:rsidR="00787330">
              <w:rPr>
                <w:iCs/>
                <w:color w:val="0070C0"/>
                <w:lang w:val="nl-BE"/>
              </w:rPr>
              <w:t xml:space="preserve"> zal </w:t>
            </w:r>
            <w:r w:rsidR="001914B4">
              <w:rPr>
                <w:iCs/>
                <w:color w:val="0070C0"/>
                <w:lang w:val="nl-BE"/>
              </w:rPr>
              <w:t>niet wijzigen</w:t>
            </w:r>
          </w:p>
          <w:p w14:paraId="0C11B0DA" w14:textId="41303D42" w:rsidR="00033D7C" w:rsidRDefault="00237244"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Pr>
                <w:iCs/>
                <w:color w:val="0070C0"/>
                <w:lang w:val="nl-BE"/>
              </w:rPr>
              <w:t xml:space="preserve">- </w:t>
            </w:r>
            <w:r w:rsidR="005F2B99">
              <w:rPr>
                <w:iCs/>
                <w:color w:val="0070C0"/>
                <w:lang w:val="nl-BE"/>
              </w:rPr>
              <w:t>Eventuele</w:t>
            </w:r>
            <w:r w:rsidR="001914B4" w:rsidRPr="00237244">
              <w:rPr>
                <w:iCs/>
                <w:color w:val="0070C0"/>
                <w:lang w:val="nl-BE"/>
              </w:rPr>
              <w:t xml:space="preserve"> reiskosten voor de patiënt </w:t>
            </w:r>
            <w:r w:rsidRPr="00237244">
              <w:rPr>
                <w:iCs/>
                <w:color w:val="0070C0"/>
                <w:lang w:val="nl-BE"/>
              </w:rPr>
              <w:t>(of het RIZIV) vallen weg</w:t>
            </w:r>
          </w:p>
          <w:p w14:paraId="6BFABE87" w14:textId="6EF36FB7" w:rsidR="00237244" w:rsidRPr="00237244" w:rsidRDefault="00237244" w:rsidP="00AF3726">
            <w:pPr>
              <w:cnfStyle w:val="000000000000" w:firstRow="0" w:lastRow="0" w:firstColumn="0" w:lastColumn="0" w:oddVBand="0" w:evenVBand="0" w:oddHBand="0" w:evenHBand="0" w:firstRowFirstColumn="0" w:firstRowLastColumn="0" w:lastRowFirstColumn="0" w:lastRowLastColumn="0"/>
              <w:rPr>
                <w:iCs/>
                <w:color w:val="0070C0"/>
                <w:sz w:val="18"/>
                <w:szCs w:val="18"/>
                <w:lang w:val="nl-BE"/>
              </w:rPr>
            </w:pPr>
          </w:p>
        </w:tc>
      </w:tr>
      <w:tr w:rsidR="00033D7C" w:rsidRPr="00D65F4A" w14:paraId="34787BBE"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83BD73F"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611" w:type="dxa"/>
          </w:tcPr>
          <w:p w14:paraId="37B5016B" w14:textId="288CFDC5" w:rsidR="00453AB7" w:rsidRDefault="00453AB7" w:rsidP="00AF3726">
            <w:pPr>
              <w:cnfStyle w:val="000000100000" w:firstRow="0" w:lastRow="0" w:firstColumn="0" w:lastColumn="0" w:oddVBand="0" w:evenVBand="0" w:oddHBand="1" w:evenHBand="0" w:firstRowFirstColumn="0" w:firstRowLastColumn="0" w:lastRowFirstColumn="0" w:lastRowLastColumn="0"/>
              <w:rPr>
                <w:iCs/>
                <w:color w:val="0070C0"/>
              </w:rPr>
            </w:pPr>
          </w:p>
          <w:p w14:paraId="5B944038" w14:textId="1FC444E4" w:rsidR="00E51011" w:rsidRPr="00D65F4A" w:rsidRDefault="00D65F4A"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r w:rsidRPr="00D65F4A">
              <w:rPr>
                <w:iCs/>
                <w:color w:val="0070C0"/>
                <w:lang w:val="nl-NL"/>
              </w:rPr>
              <w:t>Het is belangrijk om een applicatie o</w:t>
            </w:r>
            <w:r w:rsidR="00E43111">
              <w:rPr>
                <w:iCs/>
                <w:color w:val="0070C0"/>
                <w:lang w:val="nl-NL"/>
              </w:rPr>
              <w:t xml:space="preserve">f </w:t>
            </w:r>
            <w:r w:rsidRPr="00D65F4A">
              <w:rPr>
                <w:iCs/>
                <w:color w:val="0070C0"/>
                <w:lang w:val="nl-NL"/>
              </w:rPr>
              <w:t xml:space="preserve">platform te gebruiken dat voldoet aan de behoeften van zowel </w:t>
            </w:r>
            <w:r w:rsidR="00E43111">
              <w:rPr>
                <w:iCs/>
                <w:color w:val="0070C0"/>
                <w:lang w:val="nl-NL"/>
              </w:rPr>
              <w:t>kinesi</w:t>
            </w:r>
            <w:r w:rsidRPr="00D65F4A">
              <w:rPr>
                <w:iCs/>
                <w:color w:val="0070C0"/>
                <w:lang w:val="nl-NL"/>
              </w:rPr>
              <w:t xml:space="preserve">therapeuten als patiënten en waarmee de verwachte resultaten kunnen worden bereikt terwijl de privacyregelgeving </w:t>
            </w:r>
            <w:r w:rsidRPr="00D65F4A">
              <w:rPr>
                <w:iCs/>
                <w:color w:val="0070C0"/>
                <w:lang w:val="nl-NL"/>
              </w:rPr>
              <w:lastRenderedPageBreak/>
              <w:t>wordt nageleefd</w:t>
            </w:r>
            <w:r w:rsidR="005F1369">
              <w:rPr>
                <w:iCs/>
                <w:color w:val="0070C0"/>
                <w:lang w:val="nl-NL"/>
              </w:rPr>
              <w:t xml:space="preserve">, m.a.w. </w:t>
            </w:r>
            <w:r w:rsidR="00EC29D2">
              <w:rPr>
                <w:iCs/>
                <w:color w:val="0070C0"/>
                <w:lang w:val="nl-NL"/>
              </w:rPr>
              <w:t xml:space="preserve">focus </w:t>
            </w:r>
            <w:r w:rsidR="00EC29D2" w:rsidRPr="00D15A2E">
              <w:rPr>
                <w:iCs/>
                <w:color w:val="2E74B5" w:themeColor="accent1" w:themeShade="BF"/>
                <w:lang w:val="nl-NL"/>
              </w:rPr>
              <w:t>op veiligheid, efficiëntie, aanvaardbaarheid en effectiviteit</w:t>
            </w:r>
            <w:r w:rsidR="00EC29D2">
              <w:rPr>
                <w:iCs/>
                <w:color w:val="2E74B5" w:themeColor="accent1" w:themeShade="BF"/>
                <w:lang w:val="nl-NL"/>
              </w:rPr>
              <w:t xml:space="preserve">, waarbij </w:t>
            </w:r>
            <w:r w:rsidR="00EC29D2" w:rsidRPr="00D15A2E">
              <w:rPr>
                <w:iCs/>
                <w:color w:val="2E74B5" w:themeColor="accent1" w:themeShade="BF"/>
                <w:lang w:val="nl-NL"/>
              </w:rPr>
              <w:t xml:space="preserve">de gebruikers </w:t>
            </w:r>
            <w:r w:rsidR="00EC29D2">
              <w:rPr>
                <w:iCs/>
                <w:color w:val="2E74B5" w:themeColor="accent1" w:themeShade="BF"/>
                <w:lang w:val="nl-NL"/>
              </w:rPr>
              <w:t>centraal staan</w:t>
            </w:r>
            <w:r w:rsidR="005F1369">
              <w:rPr>
                <w:iCs/>
                <w:color w:val="2E74B5" w:themeColor="accent1" w:themeShade="BF"/>
                <w:lang w:val="nl-NL"/>
              </w:rPr>
              <w:t>.</w:t>
            </w:r>
          </w:p>
          <w:p w14:paraId="4B486C88" w14:textId="36043C90" w:rsidR="00E51011" w:rsidRPr="00D65F4A" w:rsidRDefault="00E51011" w:rsidP="00AF3726">
            <w:pPr>
              <w:cnfStyle w:val="000000100000" w:firstRow="0" w:lastRow="0" w:firstColumn="0" w:lastColumn="0" w:oddVBand="0" w:evenVBand="0" w:oddHBand="1" w:evenHBand="0" w:firstRowFirstColumn="0" w:firstRowLastColumn="0" w:lastRowFirstColumn="0" w:lastRowLastColumn="0"/>
              <w:rPr>
                <w:iCs/>
                <w:color w:val="0070C0"/>
                <w:lang w:val="nl-BE"/>
              </w:rPr>
            </w:pPr>
          </w:p>
        </w:tc>
      </w:tr>
      <w:tr w:rsidR="00033D7C" w:rsidRPr="00421008" w14:paraId="6C3E4CCA"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D2FF5CD" w14:textId="77777777" w:rsidR="00033D7C" w:rsidRPr="001C4EC3" w:rsidRDefault="00033D7C" w:rsidP="00AF3726">
            <w:pPr>
              <w:contextualSpacing/>
              <w:rPr>
                <w:b w:val="0"/>
                <w:bCs w:val="0"/>
                <w:sz w:val="18"/>
                <w:szCs w:val="18"/>
                <w:lang w:val="nl-BE"/>
              </w:rPr>
            </w:pPr>
            <w:r w:rsidRPr="001C4EC3">
              <w:rPr>
                <w:sz w:val="18"/>
                <w:szCs w:val="18"/>
                <w:lang w:val="nl-BE"/>
              </w:rPr>
              <w:lastRenderedPageBreak/>
              <w:t>Bijkomende opmerkingen</w:t>
            </w:r>
          </w:p>
          <w:p w14:paraId="03F581C8" w14:textId="77777777" w:rsidR="00033D7C" w:rsidRPr="001C4EC3" w:rsidRDefault="00033D7C" w:rsidP="00AF3726">
            <w:pPr>
              <w:jc w:val="center"/>
              <w:rPr>
                <w:sz w:val="18"/>
                <w:szCs w:val="18"/>
                <w:lang w:val="nl-BE"/>
              </w:rPr>
            </w:pPr>
          </w:p>
        </w:tc>
        <w:tc>
          <w:tcPr>
            <w:tcW w:w="6611" w:type="dxa"/>
          </w:tcPr>
          <w:p w14:paraId="6BBA7C45" w14:textId="7779C1FA" w:rsidR="00033D7C" w:rsidRPr="00D15A2E" w:rsidRDefault="00033D7C" w:rsidP="00E51659">
            <w:pPr>
              <w:pStyle w:val="Tekstopmerking"/>
              <w:cnfStyle w:val="000000000000" w:firstRow="0" w:lastRow="0" w:firstColumn="0" w:lastColumn="0" w:oddVBand="0" w:evenVBand="0" w:oddHBand="0" w:evenHBand="0" w:firstRowFirstColumn="0" w:firstRowLastColumn="0" w:lastRowFirstColumn="0" w:lastRowLastColumn="0"/>
              <w:rPr>
                <w:iCs/>
                <w:color w:val="2E74B5" w:themeColor="accent1" w:themeShade="BF"/>
                <w:lang w:val="nl-BE"/>
              </w:rPr>
            </w:pPr>
          </w:p>
        </w:tc>
      </w:tr>
    </w:tbl>
    <w:p w14:paraId="2D14C69D"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5A21" w14:textId="77777777" w:rsidR="00DE2EA6" w:rsidRDefault="00DE2EA6" w:rsidP="00081571">
      <w:pPr>
        <w:spacing w:after="0" w:line="240" w:lineRule="auto"/>
      </w:pPr>
      <w:r>
        <w:separator/>
      </w:r>
    </w:p>
  </w:endnote>
  <w:endnote w:type="continuationSeparator" w:id="0">
    <w:p w14:paraId="0102DA64" w14:textId="77777777" w:rsidR="00DE2EA6" w:rsidRDefault="00DE2EA6"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Symbol">
    <w:altName w:val="Segoe UI Symbol"/>
    <w:charset w:val="02"/>
    <w:family w:val="auto"/>
    <w:pitch w:val="default"/>
  </w:font>
  <w:font w:name="Segoe UI">
    <w:altName w:val="Times New Roman"/>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14014787" w14:textId="77777777" w:rsidR="00243E4C" w:rsidRDefault="00243E4C" w:rsidP="00B24995">
        <w:pPr>
          <w:pStyle w:val="Voettekst"/>
          <w:jc w:val="right"/>
        </w:pPr>
        <w:r>
          <w:fldChar w:fldCharType="begin"/>
        </w:r>
        <w:r>
          <w:instrText>PAGE   \* MERGEFORMAT</w:instrText>
        </w:r>
        <w:r>
          <w:fldChar w:fldCharType="separate"/>
        </w:r>
        <w:r w:rsidR="00780D1D" w:rsidRPr="00780D1D">
          <w:rPr>
            <w:noProof/>
            <w:lang w:val="nl-NL"/>
          </w:rPr>
          <w:t>1</w:t>
        </w:r>
        <w:r>
          <w:fldChar w:fldCharType="end"/>
        </w:r>
      </w:p>
    </w:sdtContent>
  </w:sdt>
  <w:p w14:paraId="1021B5ED" w14:textId="77777777" w:rsidR="00243E4C" w:rsidRDefault="00243E4C" w:rsidP="00B24995">
    <w:pPr>
      <w:pStyle w:val="Voettekst"/>
    </w:pPr>
  </w:p>
  <w:p w14:paraId="784CFB31"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74E4" w14:textId="77777777" w:rsidR="00DE2EA6" w:rsidRDefault="00DE2EA6" w:rsidP="00081571">
      <w:pPr>
        <w:spacing w:after="0" w:line="240" w:lineRule="auto"/>
      </w:pPr>
      <w:r>
        <w:separator/>
      </w:r>
    </w:p>
  </w:footnote>
  <w:footnote w:type="continuationSeparator" w:id="0">
    <w:p w14:paraId="309D3E3F" w14:textId="77777777" w:rsidR="00DE2EA6" w:rsidRDefault="00DE2EA6"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0E1"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CA5673"/>
    <w:multiLevelType w:val="hybridMultilevel"/>
    <w:tmpl w:val="884E7A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2" w15:restartNumberingAfterBreak="0">
    <w:nsid w:val="72FF69CB"/>
    <w:multiLevelType w:val="multilevel"/>
    <w:tmpl w:val="990002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7"/>
  </w:num>
  <w:num w:numId="3">
    <w:abstractNumId w:val="14"/>
  </w:num>
  <w:num w:numId="4">
    <w:abstractNumId w:val="36"/>
  </w:num>
  <w:num w:numId="5">
    <w:abstractNumId w:val="26"/>
  </w:num>
  <w:num w:numId="6">
    <w:abstractNumId w:val="5"/>
  </w:num>
  <w:num w:numId="7">
    <w:abstractNumId w:val="7"/>
  </w:num>
  <w:num w:numId="8">
    <w:abstractNumId w:val="48"/>
  </w:num>
  <w:num w:numId="9">
    <w:abstractNumId w:val="34"/>
  </w:num>
  <w:num w:numId="10">
    <w:abstractNumId w:val="21"/>
  </w:num>
  <w:num w:numId="11">
    <w:abstractNumId w:val="1"/>
  </w:num>
  <w:num w:numId="12">
    <w:abstractNumId w:val="33"/>
  </w:num>
  <w:num w:numId="13">
    <w:abstractNumId w:val="8"/>
  </w:num>
  <w:num w:numId="14">
    <w:abstractNumId w:val="43"/>
  </w:num>
  <w:num w:numId="15">
    <w:abstractNumId w:val="17"/>
  </w:num>
  <w:num w:numId="16">
    <w:abstractNumId w:val="35"/>
  </w:num>
  <w:num w:numId="17">
    <w:abstractNumId w:val="30"/>
  </w:num>
  <w:num w:numId="18">
    <w:abstractNumId w:val="44"/>
  </w:num>
  <w:num w:numId="19">
    <w:abstractNumId w:val="20"/>
  </w:num>
  <w:num w:numId="20">
    <w:abstractNumId w:val="19"/>
  </w:num>
  <w:num w:numId="21">
    <w:abstractNumId w:val="6"/>
  </w:num>
  <w:num w:numId="22">
    <w:abstractNumId w:val="39"/>
  </w:num>
  <w:num w:numId="23">
    <w:abstractNumId w:val="38"/>
  </w:num>
  <w:num w:numId="24">
    <w:abstractNumId w:val="15"/>
  </w:num>
  <w:num w:numId="25">
    <w:abstractNumId w:val="37"/>
  </w:num>
  <w:num w:numId="26">
    <w:abstractNumId w:val="10"/>
  </w:num>
  <w:num w:numId="27">
    <w:abstractNumId w:val="24"/>
  </w:num>
  <w:num w:numId="28">
    <w:abstractNumId w:val="32"/>
  </w:num>
  <w:num w:numId="29">
    <w:abstractNumId w:val="41"/>
  </w:num>
  <w:num w:numId="30">
    <w:abstractNumId w:val="11"/>
  </w:num>
  <w:num w:numId="31">
    <w:abstractNumId w:val="3"/>
  </w:num>
  <w:num w:numId="32">
    <w:abstractNumId w:val="31"/>
  </w:num>
  <w:num w:numId="33">
    <w:abstractNumId w:val="9"/>
  </w:num>
  <w:num w:numId="34">
    <w:abstractNumId w:val="29"/>
  </w:num>
  <w:num w:numId="35">
    <w:abstractNumId w:val="40"/>
  </w:num>
  <w:num w:numId="36">
    <w:abstractNumId w:val="16"/>
  </w:num>
  <w:num w:numId="37">
    <w:abstractNumId w:val="23"/>
  </w:num>
  <w:num w:numId="38">
    <w:abstractNumId w:val="0"/>
  </w:num>
  <w:num w:numId="39">
    <w:abstractNumId w:val="27"/>
  </w:num>
  <w:num w:numId="40">
    <w:abstractNumId w:val="13"/>
  </w:num>
  <w:num w:numId="41">
    <w:abstractNumId w:val="2"/>
  </w:num>
  <w:num w:numId="42">
    <w:abstractNumId w:val="25"/>
  </w:num>
  <w:num w:numId="43">
    <w:abstractNumId w:val="45"/>
  </w:num>
  <w:num w:numId="44">
    <w:abstractNumId w:val="46"/>
  </w:num>
  <w:num w:numId="45">
    <w:abstractNumId w:val="4"/>
  </w:num>
  <w:num w:numId="46">
    <w:abstractNumId w:val="18"/>
  </w:num>
  <w:num w:numId="47">
    <w:abstractNumId w:val="12"/>
  </w:num>
  <w:num w:numId="48">
    <w:abstractNumId w:val="4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11860"/>
    <w:rsid w:val="000149D4"/>
    <w:rsid w:val="00020DE0"/>
    <w:rsid w:val="00025E12"/>
    <w:rsid w:val="00031153"/>
    <w:rsid w:val="000329B5"/>
    <w:rsid w:val="00033216"/>
    <w:rsid w:val="00033D7C"/>
    <w:rsid w:val="00036505"/>
    <w:rsid w:val="00037DB6"/>
    <w:rsid w:val="00051AC3"/>
    <w:rsid w:val="0005494C"/>
    <w:rsid w:val="00054E3D"/>
    <w:rsid w:val="00056BD4"/>
    <w:rsid w:val="00065416"/>
    <w:rsid w:val="0006743A"/>
    <w:rsid w:val="000679C2"/>
    <w:rsid w:val="000709AB"/>
    <w:rsid w:val="00072290"/>
    <w:rsid w:val="000725E6"/>
    <w:rsid w:val="00077958"/>
    <w:rsid w:val="00081571"/>
    <w:rsid w:val="00084DC8"/>
    <w:rsid w:val="000A0E9A"/>
    <w:rsid w:val="000B02F7"/>
    <w:rsid w:val="000B4C54"/>
    <w:rsid w:val="000C2873"/>
    <w:rsid w:val="000D40AB"/>
    <w:rsid w:val="000D53DC"/>
    <w:rsid w:val="000D5F2A"/>
    <w:rsid w:val="000E3499"/>
    <w:rsid w:val="000E476C"/>
    <w:rsid w:val="000E5C89"/>
    <w:rsid w:val="000E7607"/>
    <w:rsid w:val="000F2152"/>
    <w:rsid w:val="00105FCA"/>
    <w:rsid w:val="0010765F"/>
    <w:rsid w:val="0011127D"/>
    <w:rsid w:val="0011391D"/>
    <w:rsid w:val="00117D59"/>
    <w:rsid w:val="00122324"/>
    <w:rsid w:val="001440FE"/>
    <w:rsid w:val="001468D3"/>
    <w:rsid w:val="001562C8"/>
    <w:rsid w:val="00164752"/>
    <w:rsid w:val="00167F08"/>
    <w:rsid w:val="0017252E"/>
    <w:rsid w:val="00177DBF"/>
    <w:rsid w:val="00182C31"/>
    <w:rsid w:val="001914B4"/>
    <w:rsid w:val="00191DDD"/>
    <w:rsid w:val="00194DFC"/>
    <w:rsid w:val="00196D7C"/>
    <w:rsid w:val="001A63D5"/>
    <w:rsid w:val="001A6BFB"/>
    <w:rsid w:val="001A7E8E"/>
    <w:rsid w:val="001B15B6"/>
    <w:rsid w:val="001B388D"/>
    <w:rsid w:val="001B5191"/>
    <w:rsid w:val="001B5C41"/>
    <w:rsid w:val="001B6B5B"/>
    <w:rsid w:val="001C524A"/>
    <w:rsid w:val="001D6215"/>
    <w:rsid w:val="001E259E"/>
    <w:rsid w:val="001F6BBC"/>
    <w:rsid w:val="001F71A2"/>
    <w:rsid w:val="00221605"/>
    <w:rsid w:val="00221D02"/>
    <w:rsid w:val="00222E16"/>
    <w:rsid w:val="0022548B"/>
    <w:rsid w:val="00237244"/>
    <w:rsid w:val="00240FDD"/>
    <w:rsid w:val="00243E4C"/>
    <w:rsid w:val="0025000E"/>
    <w:rsid w:val="0025031C"/>
    <w:rsid w:val="002512D0"/>
    <w:rsid w:val="002515D9"/>
    <w:rsid w:val="00253E93"/>
    <w:rsid w:val="0026068F"/>
    <w:rsid w:val="002624E7"/>
    <w:rsid w:val="002639A6"/>
    <w:rsid w:val="002741D0"/>
    <w:rsid w:val="00285338"/>
    <w:rsid w:val="002904F8"/>
    <w:rsid w:val="002939C3"/>
    <w:rsid w:val="00294563"/>
    <w:rsid w:val="002A1BBD"/>
    <w:rsid w:val="002A3F7D"/>
    <w:rsid w:val="002A6254"/>
    <w:rsid w:val="002B305D"/>
    <w:rsid w:val="002C2048"/>
    <w:rsid w:val="002C2A02"/>
    <w:rsid w:val="002C4316"/>
    <w:rsid w:val="002C5E43"/>
    <w:rsid w:val="002D246E"/>
    <w:rsid w:val="002E4326"/>
    <w:rsid w:val="002E5D17"/>
    <w:rsid w:val="002F2622"/>
    <w:rsid w:val="002F3357"/>
    <w:rsid w:val="002F76D0"/>
    <w:rsid w:val="003000CF"/>
    <w:rsid w:val="00300442"/>
    <w:rsid w:val="003007DC"/>
    <w:rsid w:val="00300A07"/>
    <w:rsid w:val="00300A82"/>
    <w:rsid w:val="0031639D"/>
    <w:rsid w:val="00330CB4"/>
    <w:rsid w:val="0035394C"/>
    <w:rsid w:val="003561F8"/>
    <w:rsid w:val="00356687"/>
    <w:rsid w:val="00366D37"/>
    <w:rsid w:val="00371809"/>
    <w:rsid w:val="003805B7"/>
    <w:rsid w:val="00382905"/>
    <w:rsid w:val="00383D6C"/>
    <w:rsid w:val="00394FA4"/>
    <w:rsid w:val="00396650"/>
    <w:rsid w:val="003A757E"/>
    <w:rsid w:val="003B4F7B"/>
    <w:rsid w:val="003B7915"/>
    <w:rsid w:val="003C48D7"/>
    <w:rsid w:val="003D5059"/>
    <w:rsid w:val="003E27D2"/>
    <w:rsid w:val="003F08AE"/>
    <w:rsid w:val="003F7222"/>
    <w:rsid w:val="00406166"/>
    <w:rsid w:val="00412AE3"/>
    <w:rsid w:val="00414FFA"/>
    <w:rsid w:val="004151D8"/>
    <w:rsid w:val="00431E3A"/>
    <w:rsid w:val="00435392"/>
    <w:rsid w:val="00442A82"/>
    <w:rsid w:val="00444441"/>
    <w:rsid w:val="00444911"/>
    <w:rsid w:val="004520BE"/>
    <w:rsid w:val="00453AB7"/>
    <w:rsid w:val="0046000B"/>
    <w:rsid w:val="004705FB"/>
    <w:rsid w:val="004829DE"/>
    <w:rsid w:val="00482CF6"/>
    <w:rsid w:val="0048751D"/>
    <w:rsid w:val="00490C17"/>
    <w:rsid w:val="00492FF3"/>
    <w:rsid w:val="00495998"/>
    <w:rsid w:val="004B087C"/>
    <w:rsid w:val="004B4299"/>
    <w:rsid w:val="004B6E8E"/>
    <w:rsid w:val="004D4215"/>
    <w:rsid w:val="004D7A7F"/>
    <w:rsid w:val="004E1B63"/>
    <w:rsid w:val="004E46AF"/>
    <w:rsid w:val="004E51A3"/>
    <w:rsid w:val="005054DE"/>
    <w:rsid w:val="00516BAF"/>
    <w:rsid w:val="005212E8"/>
    <w:rsid w:val="0052490F"/>
    <w:rsid w:val="0052684C"/>
    <w:rsid w:val="00526A84"/>
    <w:rsid w:val="005335D5"/>
    <w:rsid w:val="00534DE7"/>
    <w:rsid w:val="00541EBA"/>
    <w:rsid w:val="00546E70"/>
    <w:rsid w:val="00553065"/>
    <w:rsid w:val="005616BB"/>
    <w:rsid w:val="005639F5"/>
    <w:rsid w:val="00563ACF"/>
    <w:rsid w:val="00563F8D"/>
    <w:rsid w:val="00566C74"/>
    <w:rsid w:val="00570CE3"/>
    <w:rsid w:val="00571AC1"/>
    <w:rsid w:val="0057510A"/>
    <w:rsid w:val="00584D38"/>
    <w:rsid w:val="005866C3"/>
    <w:rsid w:val="0059541F"/>
    <w:rsid w:val="005A1824"/>
    <w:rsid w:val="005A3B3C"/>
    <w:rsid w:val="005A5BBE"/>
    <w:rsid w:val="005A6DAB"/>
    <w:rsid w:val="005C1CC1"/>
    <w:rsid w:val="005D0C8F"/>
    <w:rsid w:val="005D1205"/>
    <w:rsid w:val="005D7A69"/>
    <w:rsid w:val="005E5624"/>
    <w:rsid w:val="005F1369"/>
    <w:rsid w:val="005F1BFD"/>
    <w:rsid w:val="005F2B99"/>
    <w:rsid w:val="005F3499"/>
    <w:rsid w:val="005F39A2"/>
    <w:rsid w:val="005F4879"/>
    <w:rsid w:val="005F5722"/>
    <w:rsid w:val="005F6AF4"/>
    <w:rsid w:val="006064AC"/>
    <w:rsid w:val="00606A7B"/>
    <w:rsid w:val="00614925"/>
    <w:rsid w:val="00615621"/>
    <w:rsid w:val="00621E89"/>
    <w:rsid w:val="00623570"/>
    <w:rsid w:val="00625069"/>
    <w:rsid w:val="006367D1"/>
    <w:rsid w:val="006463AE"/>
    <w:rsid w:val="0065153E"/>
    <w:rsid w:val="00655E3C"/>
    <w:rsid w:val="006579E3"/>
    <w:rsid w:val="006601F7"/>
    <w:rsid w:val="0066223B"/>
    <w:rsid w:val="006649B4"/>
    <w:rsid w:val="00666BFB"/>
    <w:rsid w:val="0067089D"/>
    <w:rsid w:val="00670C62"/>
    <w:rsid w:val="00674B8C"/>
    <w:rsid w:val="00682ADB"/>
    <w:rsid w:val="00685304"/>
    <w:rsid w:val="00691241"/>
    <w:rsid w:val="006934CD"/>
    <w:rsid w:val="00694B32"/>
    <w:rsid w:val="006A036D"/>
    <w:rsid w:val="006A5CD2"/>
    <w:rsid w:val="006B51C2"/>
    <w:rsid w:val="006B5ADE"/>
    <w:rsid w:val="006C0EE3"/>
    <w:rsid w:val="006C40EA"/>
    <w:rsid w:val="006C41A1"/>
    <w:rsid w:val="006D0AD5"/>
    <w:rsid w:val="006D30E8"/>
    <w:rsid w:val="006D60D5"/>
    <w:rsid w:val="006D6DD5"/>
    <w:rsid w:val="006E1C79"/>
    <w:rsid w:val="006E56ED"/>
    <w:rsid w:val="006F1C63"/>
    <w:rsid w:val="006F75AC"/>
    <w:rsid w:val="006F7CC5"/>
    <w:rsid w:val="007001BD"/>
    <w:rsid w:val="00705355"/>
    <w:rsid w:val="00707012"/>
    <w:rsid w:val="00720421"/>
    <w:rsid w:val="00721329"/>
    <w:rsid w:val="007356DD"/>
    <w:rsid w:val="007402EF"/>
    <w:rsid w:val="00743392"/>
    <w:rsid w:val="00746945"/>
    <w:rsid w:val="00753652"/>
    <w:rsid w:val="007538C7"/>
    <w:rsid w:val="00753B2B"/>
    <w:rsid w:val="00767E78"/>
    <w:rsid w:val="0077280C"/>
    <w:rsid w:val="00775B96"/>
    <w:rsid w:val="00780D1D"/>
    <w:rsid w:val="007831C7"/>
    <w:rsid w:val="00787330"/>
    <w:rsid w:val="00794FBC"/>
    <w:rsid w:val="007A0FD1"/>
    <w:rsid w:val="007B1EFF"/>
    <w:rsid w:val="007B4A58"/>
    <w:rsid w:val="007C0ED5"/>
    <w:rsid w:val="007C378C"/>
    <w:rsid w:val="007D06AC"/>
    <w:rsid w:val="007D7E6B"/>
    <w:rsid w:val="007E1FA0"/>
    <w:rsid w:val="007E1FED"/>
    <w:rsid w:val="007F3175"/>
    <w:rsid w:val="007F4DE5"/>
    <w:rsid w:val="007F6CAF"/>
    <w:rsid w:val="00804973"/>
    <w:rsid w:val="00807B14"/>
    <w:rsid w:val="00807D35"/>
    <w:rsid w:val="00811C77"/>
    <w:rsid w:val="00817087"/>
    <w:rsid w:val="008342F7"/>
    <w:rsid w:val="00834F74"/>
    <w:rsid w:val="00840F16"/>
    <w:rsid w:val="00841E1E"/>
    <w:rsid w:val="008457F9"/>
    <w:rsid w:val="00855B06"/>
    <w:rsid w:val="00856A50"/>
    <w:rsid w:val="008577E4"/>
    <w:rsid w:val="008604E8"/>
    <w:rsid w:val="00882F5A"/>
    <w:rsid w:val="0088679F"/>
    <w:rsid w:val="0088799A"/>
    <w:rsid w:val="008907EC"/>
    <w:rsid w:val="008A0CF8"/>
    <w:rsid w:val="008A5394"/>
    <w:rsid w:val="008A5E4D"/>
    <w:rsid w:val="008B2CF8"/>
    <w:rsid w:val="008B5162"/>
    <w:rsid w:val="008B69F9"/>
    <w:rsid w:val="008C1BB4"/>
    <w:rsid w:val="008C626E"/>
    <w:rsid w:val="008C7B1B"/>
    <w:rsid w:val="008D082C"/>
    <w:rsid w:val="008D4BB1"/>
    <w:rsid w:val="008E061A"/>
    <w:rsid w:val="00907F65"/>
    <w:rsid w:val="00911B0D"/>
    <w:rsid w:val="00923DE8"/>
    <w:rsid w:val="00934495"/>
    <w:rsid w:val="00936736"/>
    <w:rsid w:val="009527F2"/>
    <w:rsid w:val="00953983"/>
    <w:rsid w:val="0096275D"/>
    <w:rsid w:val="009705F7"/>
    <w:rsid w:val="00971537"/>
    <w:rsid w:val="0097399F"/>
    <w:rsid w:val="00981120"/>
    <w:rsid w:val="00984334"/>
    <w:rsid w:val="00986A10"/>
    <w:rsid w:val="009913A9"/>
    <w:rsid w:val="009924BB"/>
    <w:rsid w:val="00993954"/>
    <w:rsid w:val="00994908"/>
    <w:rsid w:val="00994F1F"/>
    <w:rsid w:val="0099729B"/>
    <w:rsid w:val="009A2681"/>
    <w:rsid w:val="009B3DC1"/>
    <w:rsid w:val="009B7193"/>
    <w:rsid w:val="009C2FFA"/>
    <w:rsid w:val="009C3F21"/>
    <w:rsid w:val="009C4682"/>
    <w:rsid w:val="009C4C86"/>
    <w:rsid w:val="009C7202"/>
    <w:rsid w:val="009C7E49"/>
    <w:rsid w:val="009D1AE2"/>
    <w:rsid w:val="009D2494"/>
    <w:rsid w:val="009D66A4"/>
    <w:rsid w:val="009E12CC"/>
    <w:rsid w:val="009E4B6D"/>
    <w:rsid w:val="009F3EB3"/>
    <w:rsid w:val="00A02EFC"/>
    <w:rsid w:val="00A047EC"/>
    <w:rsid w:val="00A05323"/>
    <w:rsid w:val="00A2096A"/>
    <w:rsid w:val="00A227F6"/>
    <w:rsid w:val="00A23F97"/>
    <w:rsid w:val="00A359E6"/>
    <w:rsid w:val="00A42A4F"/>
    <w:rsid w:val="00A50DC1"/>
    <w:rsid w:val="00A539A3"/>
    <w:rsid w:val="00A5772A"/>
    <w:rsid w:val="00A57E28"/>
    <w:rsid w:val="00A60003"/>
    <w:rsid w:val="00A634D1"/>
    <w:rsid w:val="00A65CD4"/>
    <w:rsid w:val="00A7571B"/>
    <w:rsid w:val="00A77BA2"/>
    <w:rsid w:val="00A77E89"/>
    <w:rsid w:val="00A8746E"/>
    <w:rsid w:val="00A93949"/>
    <w:rsid w:val="00A96749"/>
    <w:rsid w:val="00AA328C"/>
    <w:rsid w:val="00AB15A1"/>
    <w:rsid w:val="00AB4A1C"/>
    <w:rsid w:val="00AC0F9E"/>
    <w:rsid w:val="00AC2171"/>
    <w:rsid w:val="00AC703C"/>
    <w:rsid w:val="00AD38DD"/>
    <w:rsid w:val="00AD6111"/>
    <w:rsid w:val="00AE0F37"/>
    <w:rsid w:val="00AE6A5E"/>
    <w:rsid w:val="00AE7F28"/>
    <w:rsid w:val="00AF116B"/>
    <w:rsid w:val="00AF3726"/>
    <w:rsid w:val="00B00A8C"/>
    <w:rsid w:val="00B02FD9"/>
    <w:rsid w:val="00B04B07"/>
    <w:rsid w:val="00B05321"/>
    <w:rsid w:val="00B07EFC"/>
    <w:rsid w:val="00B15F6D"/>
    <w:rsid w:val="00B17753"/>
    <w:rsid w:val="00B20331"/>
    <w:rsid w:val="00B24995"/>
    <w:rsid w:val="00B25007"/>
    <w:rsid w:val="00B256BA"/>
    <w:rsid w:val="00B26F08"/>
    <w:rsid w:val="00B31B12"/>
    <w:rsid w:val="00B32C19"/>
    <w:rsid w:val="00B4147C"/>
    <w:rsid w:val="00B416A9"/>
    <w:rsid w:val="00B4278B"/>
    <w:rsid w:val="00B50FE3"/>
    <w:rsid w:val="00B51CD6"/>
    <w:rsid w:val="00B60339"/>
    <w:rsid w:val="00B61514"/>
    <w:rsid w:val="00B62F67"/>
    <w:rsid w:val="00B70C83"/>
    <w:rsid w:val="00B72BBF"/>
    <w:rsid w:val="00B75066"/>
    <w:rsid w:val="00B77835"/>
    <w:rsid w:val="00B82643"/>
    <w:rsid w:val="00B8687C"/>
    <w:rsid w:val="00B86A55"/>
    <w:rsid w:val="00B87881"/>
    <w:rsid w:val="00B9102C"/>
    <w:rsid w:val="00B91DBE"/>
    <w:rsid w:val="00BA120B"/>
    <w:rsid w:val="00BA20BF"/>
    <w:rsid w:val="00BA760D"/>
    <w:rsid w:val="00BB1765"/>
    <w:rsid w:val="00BB3FBC"/>
    <w:rsid w:val="00BB51E2"/>
    <w:rsid w:val="00BB5F70"/>
    <w:rsid w:val="00BC20D4"/>
    <w:rsid w:val="00BD3242"/>
    <w:rsid w:val="00BD4E99"/>
    <w:rsid w:val="00BD7A6B"/>
    <w:rsid w:val="00BE0269"/>
    <w:rsid w:val="00BE03F3"/>
    <w:rsid w:val="00BE22F5"/>
    <w:rsid w:val="00BE62B7"/>
    <w:rsid w:val="00BE75A1"/>
    <w:rsid w:val="00BF42FF"/>
    <w:rsid w:val="00C03691"/>
    <w:rsid w:val="00C05C95"/>
    <w:rsid w:val="00C06D02"/>
    <w:rsid w:val="00C11908"/>
    <w:rsid w:val="00C16A3C"/>
    <w:rsid w:val="00C17503"/>
    <w:rsid w:val="00C227FD"/>
    <w:rsid w:val="00C34E1C"/>
    <w:rsid w:val="00C44A26"/>
    <w:rsid w:val="00C514C3"/>
    <w:rsid w:val="00C5247B"/>
    <w:rsid w:val="00C70022"/>
    <w:rsid w:val="00C7095B"/>
    <w:rsid w:val="00C71D70"/>
    <w:rsid w:val="00C72020"/>
    <w:rsid w:val="00C74185"/>
    <w:rsid w:val="00C74811"/>
    <w:rsid w:val="00C75B55"/>
    <w:rsid w:val="00C85295"/>
    <w:rsid w:val="00C91E73"/>
    <w:rsid w:val="00C96A6A"/>
    <w:rsid w:val="00CA1823"/>
    <w:rsid w:val="00CA659D"/>
    <w:rsid w:val="00CB12F0"/>
    <w:rsid w:val="00CB650C"/>
    <w:rsid w:val="00CC5FFD"/>
    <w:rsid w:val="00CC7E93"/>
    <w:rsid w:val="00CD06C3"/>
    <w:rsid w:val="00CD2960"/>
    <w:rsid w:val="00CD706C"/>
    <w:rsid w:val="00CE7BA2"/>
    <w:rsid w:val="00D068B9"/>
    <w:rsid w:val="00D0779A"/>
    <w:rsid w:val="00D07CCE"/>
    <w:rsid w:val="00D10C8C"/>
    <w:rsid w:val="00D141D9"/>
    <w:rsid w:val="00D15A2E"/>
    <w:rsid w:val="00D314C2"/>
    <w:rsid w:val="00D337D7"/>
    <w:rsid w:val="00D427E4"/>
    <w:rsid w:val="00D431E7"/>
    <w:rsid w:val="00D454E5"/>
    <w:rsid w:val="00D47C6E"/>
    <w:rsid w:val="00D500C1"/>
    <w:rsid w:val="00D53290"/>
    <w:rsid w:val="00D53FF3"/>
    <w:rsid w:val="00D604F2"/>
    <w:rsid w:val="00D60C10"/>
    <w:rsid w:val="00D65F4A"/>
    <w:rsid w:val="00D72BD6"/>
    <w:rsid w:val="00D80126"/>
    <w:rsid w:val="00D8018B"/>
    <w:rsid w:val="00D81729"/>
    <w:rsid w:val="00D87E6D"/>
    <w:rsid w:val="00DA01CA"/>
    <w:rsid w:val="00DA2534"/>
    <w:rsid w:val="00DA4D06"/>
    <w:rsid w:val="00DA6CA4"/>
    <w:rsid w:val="00DB34F7"/>
    <w:rsid w:val="00DC0737"/>
    <w:rsid w:val="00DD037F"/>
    <w:rsid w:val="00DD268E"/>
    <w:rsid w:val="00DD3A0A"/>
    <w:rsid w:val="00DD4DF0"/>
    <w:rsid w:val="00DD635D"/>
    <w:rsid w:val="00DE2EA6"/>
    <w:rsid w:val="00DE45A9"/>
    <w:rsid w:val="00DF4320"/>
    <w:rsid w:val="00DF6505"/>
    <w:rsid w:val="00E014DA"/>
    <w:rsid w:val="00E04100"/>
    <w:rsid w:val="00E14BEA"/>
    <w:rsid w:val="00E157F0"/>
    <w:rsid w:val="00E3058E"/>
    <w:rsid w:val="00E35FCE"/>
    <w:rsid w:val="00E43111"/>
    <w:rsid w:val="00E446BB"/>
    <w:rsid w:val="00E44F79"/>
    <w:rsid w:val="00E4597C"/>
    <w:rsid w:val="00E51011"/>
    <w:rsid w:val="00E515AD"/>
    <w:rsid w:val="00E51659"/>
    <w:rsid w:val="00E54122"/>
    <w:rsid w:val="00E57F3C"/>
    <w:rsid w:val="00E61B95"/>
    <w:rsid w:val="00E66BE9"/>
    <w:rsid w:val="00E66E4C"/>
    <w:rsid w:val="00E715B3"/>
    <w:rsid w:val="00E76461"/>
    <w:rsid w:val="00E817E6"/>
    <w:rsid w:val="00E81B02"/>
    <w:rsid w:val="00E84D75"/>
    <w:rsid w:val="00E9381C"/>
    <w:rsid w:val="00E960A9"/>
    <w:rsid w:val="00E96EC7"/>
    <w:rsid w:val="00EA1454"/>
    <w:rsid w:val="00EA3B21"/>
    <w:rsid w:val="00EB5046"/>
    <w:rsid w:val="00EB6E42"/>
    <w:rsid w:val="00EC002D"/>
    <w:rsid w:val="00EC29D2"/>
    <w:rsid w:val="00EC368A"/>
    <w:rsid w:val="00ED1D64"/>
    <w:rsid w:val="00ED5DFF"/>
    <w:rsid w:val="00EF1272"/>
    <w:rsid w:val="00EF326D"/>
    <w:rsid w:val="00EF54E6"/>
    <w:rsid w:val="00EF5A56"/>
    <w:rsid w:val="00F1409B"/>
    <w:rsid w:val="00F16C23"/>
    <w:rsid w:val="00F173ED"/>
    <w:rsid w:val="00F174D6"/>
    <w:rsid w:val="00F2274B"/>
    <w:rsid w:val="00F24263"/>
    <w:rsid w:val="00F30562"/>
    <w:rsid w:val="00F35C87"/>
    <w:rsid w:val="00F45039"/>
    <w:rsid w:val="00F53710"/>
    <w:rsid w:val="00F537CA"/>
    <w:rsid w:val="00F5416A"/>
    <w:rsid w:val="00F54F9F"/>
    <w:rsid w:val="00F5646B"/>
    <w:rsid w:val="00F56EF3"/>
    <w:rsid w:val="00F5734C"/>
    <w:rsid w:val="00F63BD3"/>
    <w:rsid w:val="00F6712A"/>
    <w:rsid w:val="00F85C4E"/>
    <w:rsid w:val="00F879E9"/>
    <w:rsid w:val="00F97E52"/>
    <w:rsid w:val="00FA1288"/>
    <w:rsid w:val="00FA3A3C"/>
    <w:rsid w:val="00FB66B4"/>
    <w:rsid w:val="00FC4F21"/>
    <w:rsid w:val="00FC599F"/>
    <w:rsid w:val="00FD44F9"/>
    <w:rsid w:val="00FD7EDA"/>
    <w:rsid w:val="00FE4651"/>
    <w:rsid w:val="00FE67DD"/>
    <w:rsid w:val="00FF4B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customStyle="1" w:styleId="Standard">
    <w:name w:val="Standard"/>
    <w:rsid w:val="00CD06C3"/>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character" w:styleId="Onopgelostemelding">
    <w:name w:val="Unresolved Mention"/>
    <w:basedOn w:val="Standaardalinea-lettertype"/>
    <w:uiPriority w:val="99"/>
    <w:semiHidden/>
    <w:unhideWhenUsed/>
    <w:rsid w:val="00BF42FF"/>
    <w:rPr>
      <w:color w:val="605E5C"/>
      <w:shd w:val="clear" w:color="auto" w:fill="E1DFDD"/>
    </w:rPr>
  </w:style>
  <w:style w:type="character" w:styleId="GevolgdeHyperlink">
    <w:name w:val="FollowedHyperlink"/>
    <w:basedOn w:val="Standaardalinea-lettertype"/>
    <w:uiPriority w:val="99"/>
    <w:semiHidden/>
    <w:unhideWhenUsed/>
    <w:rsid w:val="00371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ptra.org/Resources/DigitalPracticeWhitePaperandSurvey.aspx"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dieleman@axxon.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bruynooghe@axxon.be"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taskforce.DZ-SE@riziv-inami.fgov.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C8C8D-2284-4152-8488-994CC1FAFA17}">
  <ds:schemaRefs>
    <ds:schemaRef ds:uri="http://schemas.openxmlformats.org/officeDocument/2006/bibliography"/>
  </ds:schemaRefs>
</ds:datastoreItem>
</file>

<file path=customXml/itemProps3.xml><?xml version="1.0" encoding="utf-8"?>
<ds:datastoreItem xmlns:ds="http://schemas.openxmlformats.org/officeDocument/2006/customXml" ds:itemID="{DD283767-3635-4163-9C9C-0E322E6297A5}"/>
</file>

<file path=customXml/itemProps4.xml><?xml version="1.0" encoding="utf-8"?>
<ds:datastoreItem xmlns:ds="http://schemas.openxmlformats.org/officeDocument/2006/customXml" ds:itemID="{6C75F9C4-789A-413C-9361-6F3D9E6FDC71}"/>
</file>

<file path=customXml/itemProps5.xml><?xml version="1.0" encoding="utf-8"?>
<ds:datastoreItem xmlns:ds="http://schemas.openxmlformats.org/officeDocument/2006/customXml" ds:itemID="{434BFE83-FF3D-436F-A705-E7FADF0A340D}"/>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6613</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Luk Dieleman</cp:lastModifiedBy>
  <cp:revision>252</cp:revision>
  <dcterms:created xsi:type="dcterms:W3CDTF">2021-05-06T11:39:00Z</dcterms:created>
  <dcterms:modified xsi:type="dcterms:W3CDTF">2021-05-08T10:06:00Z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