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AF52" w14:textId="77777777" w:rsidR="00EC561C" w:rsidRPr="00DD7816" w:rsidRDefault="00EC561C" w:rsidP="00EC561C">
      <w:pPr>
        <w:shd w:val="clear" w:color="auto" w:fill="FFFFFF"/>
        <w:spacing w:after="0" w:line="240" w:lineRule="auto"/>
        <w:rPr>
          <w:rFonts w:eastAsia="Times New Roman" w:cstheme="minorHAnsi"/>
          <w:b/>
          <w:lang w:val="fr-BE" w:eastAsia="nl-BE"/>
        </w:rPr>
      </w:pPr>
      <w:r w:rsidRPr="00DD7816">
        <w:rPr>
          <w:rFonts w:eastAsia="Times New Roman" w:cstheme="minorHAnsi"/>
          <w:b/>
          <w:lang w:val="fr-BE" w:eastAsia="nl-BE"/>
        </w:rPr>
        <w:t>Compte rendu de la réunion ABCIG Kinésithérapie en Gériatrie (proposition)</w:t>
      </w:r>
    </w:p>
    <w:p w14:paraId="7C21CFF3" w14:textId="77777777" w:rsidR="00EC561C" w:rsidRPr="00DD7816" w:rsidRDefault="00EC561C" w:rsidP="00EC561C">
      <w:pPr>
        <w:shd w:val="clear" w:color="auto" w:fill="FFFFFF"/>
        <w:spacing w:after="0" w:line="240" w:lineRule="auto"/>
        <w:rPr>
          <w:rFonts w:eastAsia="Times New Roman" w:cstheme="minorHAnsi"/>
          <w:b/>
          <w:lang w:val="fr-BE" w:eastAsia="nl-BE"/>
        </w:rPr>
      </w:pPr>
      <w:r w:rsidRPr="00DD7816">
        <w:rPr>
          <w:rFonts w:eastAsia="Times New Roman" w:cstheme="minorHAnsi"/>
          <w:b/>
          <w:lang w:val="fr-BE" w:eastAsia="nl-BE"/>
        </w:rPr>
        <w:t>Mardi 17 Septembre 2019 à 19:30 h. à Zaventem</w:t>
      </w:r>
    </w:p>
    <w:p w14:paraId="3833A486" w14:textId="77777777" w:rsidR="00EC561C" w:rsidRPr="00DD7816" w:rsidRDefault="00EC561C" w:rsidP="00EC561C">
      <w:pPr>
        <w:shd w:val="clear" w:color="auto" w:fill="FFFFFF"/>
        <w:spacing w:after="0" w:line="240" w:lineRule="auto"/>
        <w:rPr>
          <w:rFonts w:eastAsia="Times New Roman" w:cstheme="minorHAnsi"/>
          <w:lang w:val="fr-BE" w:eastAsia="nl-BE"/>
        </w:rPr>
      </w:pPr>
    </w:p>
    <w:p w14:paraId="303B7D46" w14:textId="77777777" w:rsidR="00EC561C" w:rsidRPr="00DD7816" w:rsidRDefault="00EC561C" w:rsidP="00EC561C">
      <w:pPr>
        <w:spacing w:after="0"/>
        <w:rPr>
          <w:rFonts w:cstheme="minorHAnsi"/>
          <w:bCs/>
          <w:lang w:val="nl-BE"/>
        </w:rPr>
      </w:pPr>
      <w:r w:rsidRPr="00DD7816">
        <w:rPr>
          <w:rFonts w:eastAsia="Times New Roman" w:cstheme="minorHAnsi"/>
          <w:b/>
          <w:bCs/>
          <w:lang w:val="nl-BE" w:eastAsia="nl-BE"/>
        </w:rPr>
        <w:t xml:space="preserve">Présent: </w:t>
      </w:r>
      <w:r w:rsidRPr="00DD7816">
        <w:rPr>
          <w:rFonts w:cstheme="minorHAnsi"/>
          <w:bCs/>
          <w:lang w:val="nl-BE"/>
        </w:rPr>
        <w:t>Johan De Wispelaere, Margreet van Dijk, Jean Van Hoornweder, Chris Callant, Liesbeth Van Papegem, Isabel Vagenende, Christophe Berlemont, Jan Tessier.</w:t>
      </w:r>
    </w:p>
    <w:p w14:paraId="7541C30A" w14:textId="77777777" w:rsidR="00EC561C" w:rsidRPr="00DD7816" w:rsidRDefault="00EC561C" w:rsidP="00EC561C">
      <w:pPr>
        <w:spacing w:after="0"/>
        <w:rPr>
          <w:rFonts w:eastAsia="Times New Roman" w:cstheme="minorHAnsi"/>
          <w:lang w:val="nl-BE" w:eastAsia="nl-BE"/>
        </w:rPr>
      </w:pPr>
      <w:r w:rsidRPr="00DD7816">
        <w:rPr>
          <w:rFonts w:eastAsia="Times New Roman" w:cstheme="minorHAnsi"/>
          <w:b/>
          <w:bCs/>
          <w:lang w:val="nl-BE" w:eastAsia="nl-BE"/>
        </w:rPr>
        <w:t xml:space="preserve">Excusé: </w:t>
      </w:r>
      <w:r w:rsidRPr="00DD7816">
        <w:rPr>
          <w:rFonts w:cstheme="minorHAnsi"/>
          <w:bCs/>
          <w:lang w:val="nl-BE"/>
        </w:rPr>
        <w:t>Lien Van Tilborgh, Roland Craps, Martine Jeunehomme, Jef Kerstens.</w:t>
      </w:r>
    </w:p>
    <w:p w14:paraId="76E443F3" w14:textId="77777777" w:rsidR="00EC561C" w:rsidRPr="00DD7816" w:rsidRDefault="00EC561C" w:rsidP="00EC561C">
      <w:pPr>
        <w:shd w:val="clear" w:color="auto" w:fill="FFFFFF"/>
        <w:spacing w:after="0" w:line="240" w:lineRule="auto"/>
        <w:ind w:left="360" w:hanging="360"/>
        <w:rPr>
          <w:rFonts w:cstheme="minorHAnsi"/>
          <w:lang w:val="nl-BE"/>
        </w:rPr>
      </w:pPr>
    </w:p>
    <w:p w14:paraId="2E0FC215" w14:textId="77777777" w:rsidR="00EC561C" w:rsidRPr="00DD7816" w:rsidRDefault="00EC561C" w:rsidP="00EC561C">
      <w:pPr>
        <w:shd w:val="clear" w:color="auto" w:fill="FFFFFF"/>
        <w:spacing w:after="0" w:line="240" w:lineRule="auto"/>
        <w:ind w:left="360" w:hanging="360"/>
        <w:rPr>
          <w:rFonts w:cstheme="minorHAnsi"/>
          <w:lang w:val="nl-BE"/>
        </w:rPr>
      </w:pPr>
    </w:p>
    <w:p w14:paraId="2D955C66" w14:textId="77777777" w:rsidR="00EC561C" w:rsidRPr="00DD7816" w:rsidRDefault="00EC561C" w:rsidP="00EC561C">
      <w:pPr>
        <w:pStyle w:val="Lijstalinea"/>
        <w:numPr>
          <w:ilvl w:val="0"/>
          <w:numId w:val="1"/>
        </w:numPr>
        <w:shd w:val="clear" w:color="auto" w:fill="FFFFFF"/>
        <w:spacing w:after="0" w:line="240" w:lineRule="auto"/>
        <w:rPr>
          <w:rFonts w:eastAsia="Times New Roman" w:cstheme="minorHAnsi"/>
          <w:b/>
          <w:bCs/>
          <w:lang w:val="fr-BE" w:eastAsia="nl-BE"/>
        </w:rPr>
      </w:pPr>
      <w:r w:rsidRPr="00DD7816">
        <w:rPr>
          <w:rFonts w:eastAsia="Times New Roman" w:cstheme="minorHAnsi"/>
          <w:b/>
          <w:bCs/>
          <w:lang w:val="fr-BE" w:eastAsia="nl-BE"/>
        </w:rPr>
        <w:t>Approbation du Compte Rendu de la réunion précédente.</w:t>
      </w:r>
    </w:p>
    <w:p w14:paraId="56067471" w14:textId="77777777" w:rsidR="00EC561C" w:rsidRPr="00DD7816" w:rsidRDefault="00577F34" w:rsidP="00577F34">
      <w:pPr>
        <w:shd w:val="clear" w:color="auto" w:fill="FFFFFF"/>
        <w:spacing w:after="0" w:line="240" w:lineRule="auto"/>
        <w:ind w:left="360"/>
        <w:rPr>
          <w:rFonts w:eastAsia="Times New Roman" w:cstheme="minorHAnsi"/>
          <w:lang w:val="fr-BE" w:eastAsia="nl-BE"/>
        </w:rPr>
      </w:pPr>
      <w:r w:rsidRPr="00DD7816">
        <w:rPr>
          <w:rFonts w:eastAsia="Times New Roman" w:cstheme="minorHAnsi"/>
          <w:lang w:val="fr-BE" w:eastAsia="nl-BE"/>
        </w:rPr>
        <w:t>Le compte rendu est approuvé.</w:t>
      </w:r>
    </w:p>
    <w:p w14:paraId="50AE0684" w14:textId="77777777" w:rsidR="00C63A93" w:rsidRPr="00DD7816" w:rsidRDefault="00C63A93" w:rsidP="00577F34">
      <w:pPr>
        <w:shd w:val="clear" w:color="auto" w:fill="FFFFFF"/>
        <w:spacing w:after="0" w:line="240" w:lineRule="auto"/>
        <w:ind w:left="360"/>
        <w:rPr>
          <w:rFonts w:eastAsia="Times New Roman" w:cstheme="minorHAnsi"/>
          <w:lang w:val="fr-BE" w:eastAsia="nl-BE"/>
        </w:rPr>
      </w:pPr>
    </w:p>
    <w:p w14:paraId="3F3CCC45" w14:textId="77777777" w:rsidR="00EC561C" w:rsidRPr="00DD7816" w:rsidRDefault="00EC561C" w:rsidP="00EC561C">
      <w:pPr>
        <w:pStyle w:val="Lijstalinea"/>
        <w:numPr>
          <w:ilvl w:val="0"/>
          <w:numId w:val="1"/>
        </w:numPr>
        <w:shd w:val="clear" w:color="auto" w:fill="FFFFFF"/>
        <w:spacing w:after="0" w:line="240" w:lineRule="auto"/>
        <w:rPr>
          <w:rStyle w:val="alt-edited"/>
          <w:rFonts w:eastAsia="Times New Roman" w:cstheme="minorHAnsi"/>
          <w:b/>
          <w:bCs/>
          <w:lang w:val="fr-BE" w:eastAsia="nl-BE"/>
        </w:rPr>
      </w:pPr>
      <w:r w:rsidRPr="00DD7816">
        <w:rPr>
          <w:rFonts w:eastAsia="Times New Roman" w:cstheme="minorHAnsi"/>
          <w:b/>
          <w:bCs/>
          <w:lang w:val="fr-BE" w:eastAsia="nl-BE"/>
        </w:rPr>
        <w:t xml:space="preserve">Cours 2020 : </w:t>
      </w:r>
      <w:r w:rsidRPr="00DD7816">
        <w:rPr>
          <w:rStyle w:val="alt-edited"/>
          <w:rFonts w:cstheme="minorHAnsi"/>
          <w:b/>
          <w:bCs/>
          <w:lang w:val="fr-FR"/>
        </w:rPr>
        <w:t>modalités pratiques</w:t>
      </w:r>
    </w:p>
    <w:p w14:paraId="1A755680" w14:textId="77777777" w:rsidR="00577F34" w:rsidRPr="00DD7816" w:rsidRDefault="00577F34" w:rsidP="00577F34">
      <w:pPr>
        <w:pStyle w:val="Lijstalinea"/>
        <w:shd w:val="clear" w:color="auto" w:fill="FFFFFF"/>
        <w:spacing w:after="0" w:line="240" w:lineRule="auto"/>
        <w:ind w:left="360"/>
        <w:rPr>
          <w:rStyle w:val="tlid-translation"/>
          <w:rFonts w:cstheme="minorHAnsi"/>
          <w:lang w:val="fr-FR"/>
        </w:rPr>
      </w:pPr>
      <w:r w:rsidRPr="00DD7816">
        <w:rPr>
          <w:rStyle w:val="tlid-translation"/>
          <w:rFonts w:cstheme="minorHAnsi"/>
          <w:lang w:val="fr-FR"/>
        </w:rPr>
        <w:t>L'annonce des cours 2020 peut être consultée sur le site Web, avec le numéro de compte et l'adresse e-mail pour vous inscrire. Cette adresse e-mail: axxongeriatrics@gmail.com. Axxon assure le suivi des paiements en accord avec Jan.</w:t>
      </w:r>
    </w:p>
    <w:p w14:paraId="22842167" w14:textId="77777777" w:rsidR="00577F34" w:rsidRPr="00DD7816" w:rsidRDefault="00577F34"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Ces cours sont toujours annoncés via la newsletter d'Axxon, un mailing aux Maisons de Repos et de Soins et à toutes les adresses connues qui figuraient auparavant dans la liste de l'ABCIG Gériatrie. Margreet possède également les adresses électroniques des collègues qui ont assisté à la réunion d'hiver (de l'ABGG) et un e-mail leur est également envoyé. Un courriel sera également envoyé aux collègues qui ont participé aux rondes provinciales (au sujet de la description de fonction des kinésithérapeutes).</w:t>
      </w:r>
    </w:p>
    <w:p w14:paraId="42022909" w14:textId="77777777" w:rsidR="00577F34" w:rsidRPr="00DD7816" w:rsidRDefault="00577F34"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Il n'y a aucune mention d'accréditation sur le document d'Axxon, celle-ci sera transmise sur le mailing.</w:t>
      </w:r>
    </w:p>
    <w:p w14:paraId="67ED1615" w14:textId="77777777" w:rsidR="00577F34" w:rsidRPr="00DD7816" w:rsidRDefault="00577F34"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Le premier cours est en anglais, il serait donc intéressant de faire également l'annonce dans le bulletin d'information en français.</w:t>
      </w:r>
    </w:p>
    <w:p w14:paraId="0D751F57" w14:textId="77777777" w:rsidR="00577F34" w:rsidRPr="00DD7816" w:rsidRDefault="00577F34"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Les personnes du réseau d'apprentissage du VVSG peuvent également être informées de ces cours par e-mail. Isabel a une première réunion le 7 janvier et la transmettra également au groupe.</w:t>
      </w:r>
    </w:p>
    <w:p w14:paraId="613FFBCF" w14:textId="77777777" w:rsidR="00577F34" w:rsidRPr="00DD7816" w:rsidRDefault="00577F34" w:rsidP="00577F34">
      <w:pPr>
        <w:pStyle w:val="Lijstalinea"/>
        <w:shd w:val="clear" w:color="auto" w:fill="FFFFFF"/>
        <w:spacing w:after="0" w:line="240" w:lineRule="auto"/>
        <w:ind w:left="360"/>
        <w:rPr>
          <w:rStyle w:val="tlid-translation"/>
          <w:rFonts w:cstheme="minorHAnsi"/>
          <w:lang w:val="fr-FR"/>
        </w:rPr>
      </w:pPr>
      <w:r w:rsidRPr="00DD7816">
        <w:rPr>
          <w:rStyle w:val="tlid-translation"/>
          <w:rFonts w:cstheme="minorHAnsi"/>
          <w:lang w:val="fr-FR"/>
        </w:rPr>
        <w:t>La fixation des prix est complétée par les applications sur PQKine.</w:t>
      </w:r>
      <w:r w:rsidRPr="00DD7816">
        <w:rPr>
          <w:rFonts w:cstheme="minorHAnsi"/>
          <w:lang w:val="fr-FR"/>
        </w:rPr>
        <w:br/>
      </w:r>
      <w:r w:rsidRPr="00DD7816">
        <w:rPr>
          <w:rStyle w:val="tlid-translation"/>
          <w:rFonts w:cstheme="minorHAnsi"/>
          <w:lang w:val="fr-FR"/>
        </w:rPr>
        <w:t>Les différences de prix visent à recruter des membres pour Axxon ou / et ABCIG Geriatrics.</w:t>
      </w:r>
    </w:p>
    <w:p w14:paraId="6EAC1EAB" w14:textId="77777777" w:rsidR="00C63A93" w:rsidRPr="00DD7816" w:rsidRDefault="00C63A93"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Accords pratiques pour les cours sur la restauration, la préparation de la salle, réception des lecteurs, ouverture et fermeture de la porte (et alarme), installation du PC et du beamer, …. Pour les sandwichs (et quelques fruits) nous contacterons les commerçants locaux. Ceci est convenu à l'avance. Le responsable apporte des petits croissants le matin. Nous demandons des biscuits à Axxon pour le café. (Karine Lacroix). Toutes les factures vont à Johan.</w:t>
      </w:r>
    </w:p>
    <w:p w14:paraId="5C218A98" w14:textId="77777777" w:rsidR="00C63A93" w:rsidRPr="00DD7816" w:rsidRDefault="00C63A93"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Cours 1 : Johan et Jan</w:t>
      </w:r>
    </w:p>
    <w:p w14:paraId="0DCEC875" w14:textId="77777777" w:rsidR="00C63A93" w:rsidRPr="00DD7816" w:rsidRDefault="00C63A93"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Cours 2 : Chris et Liesbeth</w:t>
      </w:r>
    </w:p>
    <w:p w14:paraId="50ECDECF" w14:textId="77777777" w:rsidR="00C63A93" w:rsidRPr="00DD7816" w:rsidRDefault="00C63A93"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Cours 3 : Lien en Isabel</w:t>
      </w:r>
    </w:p>
    <w:p w14:paraId="2A2C8EC8" w14:textId="77777777" w:rsidR="00C63A93" w:rsidRPr="00DD7816" w:rsidRDefault="00C63A93" w:rsidP="00577F34">
      <w:pPr>
        <w:pStyle w:val="Lijstalinea"/>
        <w:shd w:val="clear" w:color="auto" w:fill="FFFFFF"/>
        <w:spacing w:after="0" w:line="240" w:lineRule="auto"/>
        <w:ind w:left="360"/>
        <w:rPr>
          <w:rStyle w:val="alt-edited"/>
          <w:rFonts w:cstheme="minorHAnsi"/>
          <w:lang w:val="fr-FR"/>
        </w:rPr>
      </w:pPr>
      <w:r w:rsidRPr="00DD7816">
        <w:rPr>
          <w:rStyle w:val="alt-edited"/>
          <w:rFonts w:cstheme="minorHAnsi"/>
          <w:lang w:val="fr-FR"/>
        </w:rPr>
        <w:t>Cours 4 : Johan en Margreet</w:t>
      </w:r>
    </w:p>
    <w:p w14:paraId="0A6E517F" w14:textId="77777777" w:rsidR="00C63A93" w:rsidRPr="00DD7816" w:rsidRDefault="00C63A93" w:rsidP="00577F34">
      <w:pPr>
        <w:pStyle w:val="Lijstalinea"/>
        <w:shd w:val="clear" w:color="auto" w:fill="FFFFFF"/>
        <w:spacing w:after="0" w:line="240" w:lineRule="auto"/>
        <w:ind w:left="360"/>
        <w:rPr>
          <w:rStyle w:val="alt-edited"/>
          <w:rFonts w:eastAsia="Times New Roman" w:cstheme="minorHAnsi"/>
          <w:lang w:val="fr-BE" w:eastAsia="nl-BE"/>
        </w:rPr>
      </w:pPr>
    </w:p>
    <w:p w14:paraId="45392983" w14:textId="77777777" w:rsidR="00EC561C" w:rsidRPr="00DD7816" w:rsidRDefault="00EC561C" w:rsidP="00EC561C">
      <w:pPr>
        <w:pStyle w:val="Lijstalinea"/>
        <w:numPr>
          <w:ilvl w:val="0"/>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b/>
          <w:bCs/>
          <w:lang w:val="fr-FR"/>
        </w:rPr>
        <w:t>Séminaires et Peer review pour les Francophones</w:t>
      </w:r>
    </w:p>
    <w:p w14:paraId="3CFA5F28" w14:textId="77777777" w:rsidR="00A865D1" w:rsidRPr="00DD7816" w:rsidRDefault="00A865D1" w:rsidP="00A865D1">
      <w:pPr>
        <w:pStyle w:val="Lijstalinea"/>
        <w:spacing w:after="0" w:line="240" w:lineRule="auto"/>
        <w:ind w:left="360"/>
        <w:rPr>
          <w:rFonts w:eastAsia="Times New Roman" w:cstheme="minorHAnsi"/>
          <w:lang w:val="fr-BE" w:eastAsia="nl-BE"/>
        </w:rPr>
      </w:pPr>
      <w:r w:rsidRPr="00DD7816">
        <w:rPr>
          <w:rFonts w:eastAsia="Times New Roman" w:cstheme="minorHAnsi"/>
          <w:lang w:val="fr-FR" w:eastAsia="nl-BE"/>
        </w:rPr>
        <w:t>L'activité scientifique est organisée par Eric Brassine à l'Hopital Erasme à Bruxelles le 10 mars 2020. Il préparera également la demande chez Pro-Q-Kine. Ce serait sur la MPOC. Les francophones veulent également organiser quelque chose à Zaventem en octobre - novembre sur le même thème, mais ensuite une conférence scientifique et un PR. Il conviendrait de fixer une date le plus tôt possible et d'en convenir avec Fabienne Van Dooren. Date suggérée le 12 octobre. Il peut également être donné en anglais, afin qu'il soit également accessible à tous.</w:t>
      </w:r>
    </w:p>
    <w:p w14:paraId="6C214FD4" w14:textId="77777777" w:rsidR="00A865D1" w:rsidRPr="00DD7816" w:rsidRDefault="00A865D1" w:rsidP="00A865D1">
      <w:pPr>
        <w:shd w:val="clear" w:color="auto" w:fill="FFFFFF"/>
        <w:spacing w:after="0" w:line="240" w:lineRule="auto"/>
        <w:ind w:left="360"/>
        <w:rPr>
          <w:rStyle w:val="alt-edited"/>
          <w:rFonts w:eastAsia="Times New Roman" w:cstheme="minorHAnsi"/>
          <w:lang w:val="fr-BE" w:eastAsia="nl-BE"/>
        </w:rPr>
      </w:pPr>
    </w:p>
    <w:p w14:paraId="55007119" w14:textId="77777777" w:rsidR="00A865D1" w:rsidRPr="00DD7816" w:rsidRDefault="00A865D1" w:rsidP="00A865D1">
      <w:pPr>
        <w:shd w:val="clear" w:color="auto" w:fill="FFFFFF"/>
        <w:spacing w:after="0" w:line="240" w:lineRule="auto"/>
        <w:ind w:left="360"/>
        <w:rPr>
          <w:rStyle w:val="alt-edited"/>
          <w:rFonts w:eastAsia="Times New Roman" w:cstheme="minorHAnsi"/>
          <w:lang w:val="fr-BE" w:eastAsia="nl-BE"/>
        </w:rPr>
      </w:pPr>
    </w:p>
    <w:p w14:paraId="0CFFBA4E" w14:textId="263A3EC2" w:rsidR="00EC561C" w:rsidRPr="00DD7816" w:rsidRDefault="00EC561C" w:rsidP="00EC561C">
      <w:pPr>
        <w:pStyle w:val="Lijstalinea"/>
        <w:numPr>
          <w:ilvl w:val="0"/>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b/>
          <w:bCs/>
          <w:lang w:val="fr-FR"/>
        </w:rPr>
        <w:t>Alternative (enquête patients) pour les salariés</w:t>
      </w:r>
    </w:p>
    <w:p w14:paraId="517011D1" w14:textId="77777777" w:rsidR="00D1093F" w:rsidRPr="00DD7816" w:rsidRDefault="00D1093F" w:rsidP="00D1093F">
      <w:pPr>
        <w:shd w:val="clear" w:color="auto" w:fill="FFFFFF"/>
        <w:spacing w:after="0" w:line="240" w:lineRule="auto"/>
        <w:rPr>
          <w:rStyle w:val="alt-edited"/>
          <w:rFonts w:eastAsia="Times New Roman" w:cstheme="minorHAnsi"/>
          <w:lang w:val="fr-BE" w:eastAsia="nl-BE"/>
        </w:rPr>
      </w:pPr>
    </w:p>
    <w:p w14:paraId="23866D73" w14:textId="6689D9A9" w:rsidR="00D1093F" w:rsidRPr="00DD7816" w:rsidRDefault="00D1093F" w:rsidP="00D1093F">
      <w:pPr>
        <w:shd w:val="clear" w:color="auto" w:fill="FFFFFF"/>
        <w:spacing w:after="0" w:line="240" w:lineRule="auto"/>
        <w:rPr>
          <w:rStyle w:val="alt-edited"/>
          <w:rFonts w:eastAsia="Times New Roman" w:cstheme="minorHAnsi"/>
          <w:lang w:val="fr-BE" w:eastAsia="nl-BE"/>
        </w:rPr>
      </w:pPr>
      <w:r w:rsidRPr="00DD7816">
        <w:rPr>
          <w:rStyle w:val="alt-edited"/>
          <w:rFonts w:eastAsia="Times New Roman" w:cstheme="minorHAnsi"/>
          <w:lang w:val="fr-BE" w:eastAsia="nl-BE"/>
        </w:rPr>
        <w:lastRenderedPageBreak/>
        <w:t>Activité scientifique du 4 mai, dans l’après-midi sur le BelRAI. Le professeur Anja Declercq a été contactée à ce sujet et viendra elle-même, ou un coopérateur viendra pour donner l’explication. Cette formation peut continuer comme alternative pour l’enquête auprès des patients, mais cela n’a pas encore été discuté avec Pro-Q-Kine.</w:t>
      </w:r>
    </w:p>
    <w:p w14:paraId="52E970C6" w14:textId="0CFA582A" w:rsidR="00D1093F" w:rsidRPr="00DD7816" w:rsidRDefault="00D1093F" w:rsidP="00D1093F">
      <w:pPr>
        <w:shd w:val="clear" w:color="auto" w:fill="FFFFFF"/>
        <w:spacing w:after="0" w:line="240" w:lineRule="auto"/>
        <w:rPr>
          <w:rStyle w:val="alt-edited"/>
          <w:rFonts w:eastAsia="Times New Roman" w:cstheme="minorHAnsi"/>
          <w:lang w:val="fr-BE" w:eastAsia="nl-BE"/>
        </w:rPr>
      </w:pPr>
      <w:r w:rsidRPr="00DD7816">
        <w:rPr>
          <w:rStyle w:val="alt-edited"/>
          <w:rFonts w:eastAsia="Times New Roman" w:cstheme="minorHAnsi"/>
          <w:lang w:val="fr-BE" w:eastAsia="nl-BE"/>
        </w:rPr>
        <w:t>Les membres du ABCIG Gériatrie peuvent venir gratuitement, les membres d’Axxon, 20 €, les autres 40 €.</w:t>
      </w:r>
    </w:p>
    <w:p w14:paraId="7B14F5FB" w14:textId="77777777" w:rsidR="00D1093F" w:rsidRPr="00DD7816" w:rsidRDefault="00D1093F" w:rsidP="00D1093F">
      <w:pPr>
        <w:shd w:val="clear" w:color="auto" w:fill="FFFFFF"/>
        <w:spacing w:after="0" w:line="240" w:lineRule="auto"/>
        <w:rPr>
          <w:rStyle w:val="alt-edited"/>
          <w:rFonts w:eastAsia="Times New Roman" w:cstheme="minorHAnsi"/>
          <w:lang w:val="fr-BE" w:eastAsia="nl-BE"/>
        </w:rPr>
      </w:pPr>
    </w:p>
    <w:p w14:paraId="499AFD3B" w14:textId="6E2D9D42" w:rsidR="00EC561C" w:rsidRPr="00DD7816" w:rsidRDefault="00EC561C" w:rsidP="00EC561C">
      <w:pPr>
        <w:pStyle w:val="Lijstalinea"/>
        <w:numPr>
          <w:ilvl w:val="0"/>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b/>
          <w:bCs/>
          <w:lang w:val="fr-BE"/>
        </w:rPr>
        <w:t>Profil de l’emploi (résumé des consultations provinciales)</w:t>
      </w:r>
    </w:p>
    <w:p w14:paraId="66F6EF93" w14:textId="53686E91" w:rsidR="00D1093F" w:rsidRPr="00DD7816" w:rsidRDefault="00D1093F" w:rsidP="00D1093F">
      <w:pPr>
        <w:shd w:val="clear" w:color="auto" w:fill="FFFFFF"/>
        <w:spacing w:after="0" w:line="240" w:lineRule="auto"/>
        <w:rPr>
          <w:rStyle w:val="alt-edited"/>
          <w:rFonts w:eastAsia="Times New Roman" w:cstheme="minorHAnsi"/>
          <w:b/>
          <w:bCs/>
          <w:lang w:val="fr-BE" w:eastAsia="nl-BE"/>
        </w:rPr>
      </w:pPr>
    </w:p>
    <w:p w14:paraId="6866A33D" w14:textId="736FA4BE" w:rsidR="00D1093F" w:rsidRPr="00DD7816" w:rsidRDefault="00D1093F" w:rsidP="00D1093F">
      <w:pPr>
        <w:shd w:val="clear" w:color="auto" w:fill="FFFFFF"/>
        <w:spacing w:after="0" w:line="240" w:lineRule="auto"/>
        <w:rPr>
          <w:rStyle w:val="tlid-translation"/>
          <w:rFonts w:cstheme="minorHAnsi"/>
          <w:lang w:val="fr-FR"/>
        </w:rPr>
      </w:pPr>
      <w:r w:rsidRPr="00DD7816">
        <w:rPr>
          <w:rStyle w:val="tlid-translation"/>
          <w:rFonts w:cstheme="minorHAnsi"/>
          <w:lang w:val="fr-FR"/>
        </w:rPr>
        <w:t>Le résultat des 5 rencontres provinciales sur le profil d'emploi est un document de base, qui peut et va encore changer. Il faut partir de ce document, soutenu par des collègues des 5 provinces flamandes.</w:t>
      </w:r>
      <w:r w:rsidR="00D71B61" w:rsidRPr="00DD7816">
        <w:rPr>
          <w:rStyle w:val="tlid-translation"/>
          <w:rFonts w:cstheme="minorHAnsi"/>
          <w:lang w:val="fr-FR"/>
        </w:rPr>
        <w:t xml:space="preserve"> L'accent a été mis sur les 5 domaines de résultats. La chose la plus importante est que nous, en tant que kinésithérapeutes, voulons être impliqués dans la politique (de mouvement) de l'institution. Jean a également essayé de rendre le document aussi compact que possible. Le document sera envoyé avec le rapport, s'il y a des commentaires, il peut toujours être transmis à Jean et à tous ceux qui ont assisté à la réunion.</w:t>
      </w:r>
    </w:p>
    <w:p w14:paraId="1D1012C6" w14:textId="77777777" w:rsidR="00D71B61" w:rsidRPr="00DD7816" w:rsidRDefault="00D71B61" w:rsidP="00D1093F">
      <w:pPr>
        <w:shd w:val="clear" w:color="auto" w:fill="FFFFFF"/>
        <w:spacing w:after="0" w:line="240" w:lineRule="auto"/>
        <w:rPr>
          <w:rStyle w:val="alt-edited"/>
          <w:rFonts w:eastAsia="Times New Roman" w:cstheme="minorHAnsi"/>
          <w:b/>
          <w:bCs/>
          <w:lang w:val="fr-BE" w:eastAsia="nl-BE"/>
        </w:rPr>
      </w:pPr>
    </w:p>
    <w:p w14:paraId="59F1916E" w14:textId="65BDF665" w:rsidR="00EC561C" w:rsidRPr="00DD7816" w:rsidRDefault="00EC561C" w:rsidP="00EC561C">
      <w:pPr>
        <w:pStyle w:val="Lijstalinea"/>
        <w:numPr>
          <w:ilvl w:val="0"/>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b/>
          <w:bCs/>
          <w:lang w:val="fr-BE"/>
        </w:rPr>
        <w:t>Meeting de l’hiver (</w:t>
      </w:r>
      <w:r w:rsidR="003D6519" w:rsidRPr="00DD7816">
        <w:rPr>
          <w:rStyle w:val="alt-edited"/>
          <w:rFonts w:cstheme="minorHAnsi"/>
          <w:b/>
          <w:bCs/>
          <w:lang w:val="fr-BE"/>
        </w:rPr>
        <w:t>S</w:t>
      </w:r>
      <w:r w:rsidRPr="00DD7816">
        <w:rPr>
          <w:rStyle w:val="alt-edited"/>
          <w:rFonts w:cstheme="minorHAnsi"/>
          <w:b/>
          <w:bCs/>
          <w:lang w:val="fr-BE"/>
        </w:rPr>
        <w:t>BGG)</w:t>
      </w:r>
    </w:p>
    <w:p w14:paraId="61D63D31" w14:textId="6C586FF1" w:rsidR="00D71B61" w:rsidRPr="00DD7816" w:rsidRDefault="00D71B61" w:rsidP="00EC561C">
      <w:pPr>
        <w:pStyle w:val="Lijstalinea"/>
        <w:numPr>
          <w:ilvl w:val="1"/>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lang w:val="fr-FR"/>
        </w:rPr>
        <w:t>Le programme pour les kinésithérapeutes le matin et la partie plénière l'après-midi. L'accréditation est fournie (6 points d'accréditation). Le programme K pour les physiothérapeutes, avec Margreet comme présidente:</w:t>
      </w:r>
    </w:p>
    <w:p w14:paraId="63C7AD3E" w14:textId="77777777" w:rsidR="00D71B61" w:rsidRPr="00DD7816" w:rsidRDefault="00D71B61" w:rsidP="00D71B61">
      <w:pPr>
        <w:pStyle w:val="Lijstalinea"/>
        <w:numPr>
          <w:ilvl w:val="2"/>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lang w:val="fr-FR"/>
        </w:rPr>
        <w:t>Points d'attention pour la thérapie manuelle pour les personnes âgées (L. Vandendriessche - UZ Leuven)</w:t>
      </w:r>
    </w:p>
    <w:p w14:paraId="1565383A" w14:textId="77777777" w:rsidR="00D71B61" w:rsidRPr="00DD7816" w:rsidRDefault="00D71B61" w:rsidP="00D71B61">
      <w:pPr>
        <w:pStyle w:val="Lijstalinea"/>
        <w:numPr>
          <w:ilvl w:val="2"/>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lang w:val="fr-FR"/>
        </w:rPr>
        <w:t>Fragilité physique chez les personnes âgées - implications pour le kinésithérapeute (Prof. David Beckwée - VUB et UAntwerp)</w:t>
      </w:r>
    </w:p>
    <w:p w14:paraId="6D8A58CA" w14:textId="5A879B15" w:rsidR="00D71B61" w:rsidRPr="00DD7816" w:rsidRDefault="00D71B61" w:rsidP="00D71B61">
      <w:pPr>
        <w:pStyle w:val="Lijstalinea"/>
        <w:numPr>
          <w:ilvl w:val="2"/>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lang w:val="fr-FR"/>
        </w:rPr>
        <w:t>Le plan de mise en œuvre de la prévention des chutes et des fractures dans les MRS flamands (Joris Poels - EVV KULeuven)</w:t>
      </w:r>
    </w:p>
    <w:p w14:paraId="1F554F4B" w14:textId="7F22E1DB" w:rsidR="00D71B61" w:rsidRPr="00DD7816" w:rsidRDefault="00A74DA2" w:rsidP="00A74DA2">
      <w:pPr>
        <w:pStyle w:val="Lijstalinea"/>
        <w:shd w:val="clear" w:color="auto" w:fill="FFFFFF"/>
        <w:spacing w:after="0" w:line="240" w:lineRule="auto"/>
        <w:ind w:left="708"/>
        <w:rPr>
          <w:rStyle w:val="alt-edited"/>
          <w:rFonts w:eastAsia="Times New Roman" w:cstheme="minorHAnsi"/>
          <w:lang w:val="fr-BE" w:eastAsia="nl-BE"/>
        </w:rPr>
      </w:pPr>
      <w:r w:rsidRPr="00DD7816">
        <w:rPr>
          <w:rStyle w:val="alt-edited"/>
          <w:rFonts w:eastAsia="Times New Roman" w:cstheme="minorHAnsi"/>
          <w:lang w:val="fr-BE" w:eastAsia="nl-BE"/>
        </w:rPr>
        <w:t xml:space="preserve">       </w:t>
      </w:r>
      <w:r w:rsidR="00D71B61" w:rsidRPr="00DD7816">
        <w:rPr>
          <w:rStyle w:val="alt-edited"/>
          <w:rFonts w:eastAsia="Times New Roman" w:cstheme="minorHAnsi"/>
          <w:lang w:val="fr-BE" w:eastAsia="nl-BE"/>
        </w:rPr>
        <w:t>Dans l’après-midi la partie plénière :</w:t>
      </w:r>
    </w:p>
    <w:p w14:paraId="0DD28C13" w14:textId="77777777" w:rsidR="00D71B61" w:rsidRPr="00DD7816" w:rsidRDefault="00D71B61" w:rsidP="00D71B61">
      <w:pPr>
        <w:pStyle w:val="Lijstalinea"/>
        <w:numPr>
          <w:ilvl w:val="0"/>
          <w:numId w:val="2"/>
        </w:numPr>
        <w:shd w:val="clear" w:color="auto" w:fill="FFFFFF"/>
        <w:spacing w:after="0" w:line="240" w:lineRule="auto"/>
        <w:rPr>
          <w:rStyle w:val="tlid-translation"/>
          <w:rFonts w:eastAsia="Times New Roman" w:cstheme="minorHAnsi"/>
          <w:lang w:val="fr-BE" w:eastAsia="nl-BE"/>
        </w:rPr>
      </w:pPr>
      <w:r w:rsidRPr="00DD7816">
        <w:rPr>
          <w:rStyle w:val="tlid-translation"/>
          <w:rFonts w:cstheme="minorHAnsi"/>
          <w:lang w:val="fr-FR"/>
        </w:rPr>
        <w:t>Santé bucco-dentaire chez les personnes âgées fragiles (J-P Souffriau - Bouche saine)</w:t>
      </w:r>
    </w:p>
    <w:p w14:paraId="1B751822" w14:textId="61545DBD" w:rsidR="00D71B61" w:rsidRPr="00DD7816" w:rsidRDefault="00D71B61" w:rsidP="00D71B61">
      <w:pPr>
        <w:pStyle w:val="Lijstalinea"/>
        <w:numPr>
          <w:ilvl w:val="0"/>
          <w:numId w:val="2"/>
        </w:numPr>
        <w:shd w:val="clear" w:color="auto" w:fill="FFFFFF"/>
        <w:spacing w:after="0" w:line="240" w:lineRule="auto"/>
        <w:rPr>
          <w:rStyle w:val="tlid-translation"/>
          <w:rFonts w:eastAsia="Times New Roman" w:cstheme="minorHAnsi"/>
          <w:lang w:val="fr-BE" w:eastAsia="nl-BE"/>
        </w:rPr>
      </w:pPr>
      <w:r w:rsidRPr="00DD7816">
        <w:rPr>
          <w:rStyle w:val="tlid-translation"/>
          <w:rFonts w:cstheme="minorHAnsi"/>
          <w:lang w:val="fr-FR"/>
        </w:rPr>
        <w:t>Le cerveau plus âgé: stress et résilience (Michael Portzky - PC Gent - Sleidinge)</w:t>
      </w:r>
    </w:p>
    <w:p w14:paraId="7C9CF545" w14:textId="783F7E0C" w:rsidR="00D71B61" w:rsidRPr="00DD7816" w:rsidRDefault="00A74DA2" w:rsidP="00A74DA2">
      <w:pPr>
        <w:pStyle w:val="Lijstalinea"/>
        <w:shd w:val="clear" w:color="auto" w:fill="FFFFFF"/>
        <w:spacing w:after="0" w:line="240" w:lineRule="auto"/>
        <w:ind w:left="1070"/>
        <w:rPr>
          <w:rStyle w:val="tlid-translation"/>
          <w:rFonts w:cstheme="minorHAnsi"/>
          <w:lang w:val="en-GB"/>
        </w:rPr>
      </w:pPr>
      <w:r w:rsidRPr="00DD7816">
        <w:rPr>
          <w:rStyle w:val="tlid-translation"/>
          <w:rFonts w:cstheme="minorHAnsi"/>
          <w:lang w:val="en-GB"/>
        </w:rPr>
        <w:t>State of the art lecture:</w:t>
      </w:r>
    </w:p>
    <w:p w14:paraId="36D39D5A" w14:textId="4348CEB7" w:rsidR="00A74DA2" w:rsidRPr="00DD7816" w:rsidRDefault="00A74DA2" w:rsidP="00A74DA2">
      <w:pPr>
        <w:pStyle w:val="Lijstalinea"/>
        <w:numPr>
          <w:ilvl w:val="0"/>
          <w:numId w:val="3"/>
        </w:numPr>
        <w:shd w:val="clear" w:color="auto" w:fill="FFFFFF"/>
        <w:spacing w:after="0" w:line="240" w:lineRule="auto"/>
        <w:rPr>
          <w:rStyle w:val="alt-edited"/>
          <w:rFonts w:eastAsia="Times New Roman" w:cstheme="minorHAnsi"/>
          <w:lang w:val="fr-BE" w:eastAsia="nl-BE"/>
        </w:rPr>
      </w:pPr>
      <w:r w:rsidRPr="00DD7816">
        <w:rPr>
          <w:rStyle w:val="alt-edited"/>
          <w:rFonts w:eastAsia="Times New Roman" w:cstheme="minorHAnsi"/>
          <w:lang w:val="fr-BE" w:eastAsia="nl-BE"/>
        </w:rPr>
        <w:t>La position de l’analyse spatio-temporelle de la démarche dans le bilan gériatrique (A.M. De Cock - ZNA Anvers)</w:t>
      </w:r>
    </w:p>
    <w:p w14:paraId="3B1613AD" w14:textId="66D85D54" w:rsidR="00A74DA2" w:rsidRPr="00DD7816" w:rsidRDefault="00A74DA2" w:rsidP="00EC561C">
      <w:pPr>
        <w:pStyle w:val="Lijstalinea"/>
        <w:numPr>
          <w:ilvl w:val="1"/>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lang w:val="fr-FR"/>
        </w:rPr>
        <w:t>Pour 2020, Margreet a fourni des orateurs gratuits, à l'avenir, à partir de 2021, l'ABCIG fournira et paiera les orateurs. En compensation, nous obtenons un stand dans l'espace d'exposition où nous pouvons faire la publicité pour Axxon et l'ABCIG Gériatrie.</w:t>
      </w:r>
      <w:r w:rsidR="009939FB" w:rsidRPr="00DD7816">
        <w:rPr>
          <w:rStyle w:val="alt-edited"/>
          <w:rFonts w:cstheme="minorHAnsi"/>
          <w:lang w:val="fr-FR"/>
        </w:rPr>
        <w:t xml:space="preserve"> Nous pouvons montrer une vidéo, distribuer des brochures et faire la publicité de nos activités scientifiques.</w:t>
      </w:r>
    </w:p>
    <w:p w14:paraId="7DCB24FA" w14:textId="24D00FE1" w:rsidR="009939FB" w:rsidRPr="00DD7816" w:rsidRDefault="009939FB" w:rsidP="00EC561C">
      <w:pPr>
        <w:pStyle w:val="Lijstalinea"/>
        <w:numPr>
          <w:ilvl w:val="1"/>
          <w:numId w:val="1"/>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lang w:val="fr-FR"/>
        </w:rPr>
        <w:t>Accords pratiques: les stands doivent être occupés par 2 personnes. Les cours sont donnés de 10h à 12h30. Les gens peuvent entrer à partir de 8h00. On va demander de laisser venir ces 2 personnes gratuitement.</w:t>
      </w:r>
    </w:p>
    <w:p w14:paraId="115BD1CA" w14:textId="33F1251F" w:rsidR="003D6519" w:rsidRPr="00DD7816" w:rsidRDefault="003D6519" w:rsidP="003D6519">
      <w:pPr>
        <w:pStyle w:val="Lijstalinea"/>
        <w:numPr>
          <w:ilvl w:val="1"/>
          <w:numId w:val="1"/>
        </w:numPr>
        <w:shd w:val="clear" w:color="auto" w:fill="FFFFFF"/>
        <w:spacing w:after="0" w:line="240" w:lineRule="auto"/>
        <w:rPr>
          <w:rFonts w:eastAsia="Times New Roman" w:cstheme="minorHAnsi"/>
          <w:b/>
          <w:bCs/>
          <w:lang w:eastAsia="nl-BE"/>
        </w:rPr>
      </w:pPr>
      <w:r w:rsidRPr="00DD7816">
        <w:rPr>
          <w:rStyle w:val="alt-edited"/>
          <w:rFonts w:cstheme="minorHAnsi"/>
          <w:b/>
          <w:bCs/>
          <w:lang w:val="fr-FR"/>
        </w:rPr>
        <w:t xml:space="preserve">Convenant BVGG : </w:t>
      </w:r>
      <w:r w:rsidRPr="00DD7816">
        <w:rPr>
          <w:rStyle w:val="alt-edited"/>
          <w:rFonts w:cstheme="minorHAnsi"/>
          <w:lang w:val="fr-FR"/>
        </w:rPr>
        <w:t xml:space="preserve">Jean, Margreet, Prof. Flamaing et Jan ont eu une bonne conversation et ont convenu qu'il y aura un moment formel où nous scellerons la collaboration entre le SBGG et l'ABCIG Gériatrie. Nous le faisons principalement parce qu'Axxon sait qu'il ne s'agit pas d'une collaboration seulement pour une fois, mais une collaboration continue. </w:t>
      </w:r>
      <w:r w:rsidRPr="00DD7816">
        <w:rPr>
          <w:rFonts w:eastAsia="Times New Roman" w:cstheme="minorHAnsi"/>
          <w:lang w:eastAsia="nl-BE"/>
        </w:rPr>
        <w:t>Dit convenant wordt nog opgesteld, niet alleen over de organisatie van de Wintermeeting, maar ook om verbintenissen aan te gaan om samen te zitten in een werkgroep en ons te buigen over de problematieken in de geriatrie. Wij kunnen dan ook als groepering op de website van de SBGG vernoemd worden en vice versa om elkaars activiteiten aan te kondigen.</w:t>
      </w:r>
      <w:r w:rsidR="009939FB" w:rsidRPr="00DD7816">
        <w:rPr>
          <w:rStyle w:val="alt-edited"/>
          <w:rFonts w:cstheme="minorHAnsi"/>
          <w:b/>
          <w:bCs/>
        </w:rPr>
        <w:t xml:space="preserve"> </w:t>
      </w:r>
    </w:p>
    <w:p w14:paraId="77318CBC" w14:textId="0A8BE8EF" w:rsidR="00EC561C" w:rsidRPr="00DD7816" w:rsidRDefault="00EC561C" w:rsidP="003D6519">
      <w:pPr>
        <w:pStyle w:val="Lijstalinea"/>
        <w:shd w:val="clear" w:color="auto" w:fill="FFFFFF"/>
        <w:spacing w:after="0" w:line="240" w:lineRule="auto"/>
        <w:ind w:left="1070"/>
        <w:rPr>
          <w:rFonts w:eastAsia="Times New Roman" w:cstheme="minorHAnsi"/>
          <w:b/>
          <w:bCs/>
          <w:lang w:eastAsia="nl-BE"/>
        </w:rPr>
      </w:pPr>
    </w:p>
    <w:p w14:paraId="42F0F70B" w14:textId="4529D62D" w:rsidR="00EC561C" w:rsidRPr="00DD7816" w:rsidRDefault="00EC561C" w:rsidP="00EC561C">
      <w:pPr>
        <w:pStyle w:val="Lijstalinea"/>
        <w:numPr>
          <w:ilvl w:val="0"/>
          <w:numId w:val="1"/>
        </w:numPr>
        <w:shd w:val="clear" w:color="auto" w:fill="FFFFFF"/>
        <w:spacing w:after="0" w:line="240" w:lineRule="auto"/>
        <w:rPr>
          <w:rFonts w:eastAsia="Times New Roman" w:cstheme="minorHAnsi"/>
          <w:b/>
          <w:bCs/>
          <w:lang w:val="fr-BE" w:eastAsia="nl-BE"/>
        </w:rPr>
      </w:pPr>
      <w:r w:rsidRPr="00DD7816">
        <w:rPr>
          <w:rFonts w:eastAsia="Times New Roman" w:cstheme="minorHAnsi"/>
          <w:b/>
          <w:bCs/>
          <w:lang w:val="fr-BE" w:eastAsia="nl-BE"/>
        </w:rPr>
        <w:lastRenderedPageBreak/>
        <w:t>Rapport d’ IPTOP</w:t>
      </w:r>
    </w:p>
    <w:p w14:paraId="710A53DC" w14:textId="41EA1C84" w:rsidR="003D6519" w:rsidRPr="00DD7816" w:rsidRDefault="003D6519" w:rsidP="003D6519">
      <w:pPr>
        <w:shd w:val="clear" w:color="auto" w:fill="FFFFFF"/>
        <w:spacing w:after="0" w:line="240" w:lineRule="auto"/>
        <w:rPr>
          <w:rFonts w:eastAsia="Times New Roman" w:cstheme="minorHAnsi"/>
          <w:b/>
          <w:bCs/>
          <w:lang w:val="fr-BE" w:eastAsia="nl-BE"/>
        </w:rPr>
      </w:pPr>
    </w:p>
    <w:p w14:paraId="4D54D9EE" w14:textId="0BDF1788" w:rsidR="003D6519" w:rsidRPr="00DD7816" w:rsidRDefault="00D9293F" w:rsidP="003D6519">
      <w:pPr>
        <w:shd w:val="clear" w:color="auto" w:fill="FFFFFF"/>
        <w:spacing w:after="0" w:line="240" w:lineRule="auto"/>
        <w:rPr>
          <w:rStyle w:val="alt-edited"/>
          <w:rFonts w:cstheme="minorHAnsi"/>
          <w:lang w:val="fr-FR"/>
        </w:rPr>
      </w:pPr>
      <w:r w:rsidRPr="00DD7816">
        <w:rPr>
          <w:rStyle w:val="alt-edited"/>
          <w:rFonts w:cstheme="minorHAnsi"/>
          <w:lang w:val="fr-FR"/>
        </w:rPr>
        <w:t>Margreet demandera et transmettra les rapports des Skype calls du MCR et de la session de réseautage à Genève afin qu'ils puissent être placés sur le site Web de l'ABCIG.</w:t>
      </w:r>
    </w:p>
    <w:p w14:paraId="089667F1" w14:textId="77777777" w:rsidR="00D9293F" w:rsidRPr="00DD7816" w:rsidRDefault="00D9293F" w:rsidP="003D6519">
      <w:pPr>
        <w:shd w:val="clear" w:color="auto" w:fill="FFFFFF"/>
        <w:spacing w:after="0" w:line="240" w:lineRule="auto"/>
        <w:rPr>
          <w:rFonts w:eastAsia="Times New Roman" w:cstheme="minorHAnsi"/>
          <w:b/>
          <w:bCs/>
          <w:lang w:val="fr-BE" w:eastAsia="nl-BE"/>
        </w:rPr>
      </w:pPr>
    </w:p>
    <w:p w14:paraId="31422675" w14:textId="77777777" w:rsidR="00EC561C" w:rsidRPr="00DD7816" w:rsidRDefault="00EC561C" w:rsidP="00EC561C">
      <w:pPr>
        <w:pStyle w:val="Lijstalinea"/>
        <w:numPr>
          <w:ilvl w:val="0"/>
          <w:numId w:val="1"/>
        </w:numPr>
        <w:shd w:val="clear" w:color="auto" w:fill="FFFFFF"/>
        <w:spacing w:after="0" w:line="240" w:lineRule="auto"/>
        <w:rPr>
          <w:rFonts w:eastAsia="Times New Roman" w:cstheme="minorHAnsi"/>
          <w:b/>
          <w:bCs/>
          <w:lang w:val="fr-BE" w:eastAsia="nl-BE"/>
        </w:rPr>
      </w:pPr>
      <w:r w:rsidRPr="00DD7816">
        <w:rPr>
          <w:rFonts w:eastAsia="Times New Roman" w:cstheme="minorHAnsi"/>
          <w:b/>
          <w:bCs/>
          <w:lang w:val="fr-BE" w:eastAsia="nl-BE"/>
        </w:rPr>
        <w:t>ER-WCPT :</w:t>
      </w:r>
    </w:p>
    <w:p w14:paraId="532CCC22" w14:textId="7C1E505C" w:rsidR="00D9293F" w:rsidRPr="00DD7816" w:rsidRDefault="00EC561C" w:rsidP="00D9293F">
      <w:pPr>
        <w:pStyle w:val="Lijstalinea"/>
        <w:numPr>
          <w:ilvl w:val="0"/>
          <w:numId w:val="6"/>
        </w:numPr>
        <w:spacing w:after="0" w:line="240" w:lineRule="auto"/>
        <w:rPr>
          <w:rFonts w:eastAsia="Times New Roman" w:cstheme="minorHAnsi"/>
          <w:lang w:val="fr-BE" w:eastAsia="nl-BE"/>
        </w:rPr>
      </w:pPr>
      <w:r w:rsidRPr="00DD7816">
        <w:rPr>
          <w:rFonts w:eastAsia="Times New Roman" w:cstheme="minorHAnsi"/>
          <w:b/>
          <w:bCs/>
          <w:lang w:val="fr-BE" w:eastAsia="nl-BE"/>
        </w:rPr>
        <w:t>Focused symposium</w:t>
      </w:r>
      <w:r w:rsidR="00D9293F" w:rsidRPr="00DD7816">
        <w:rPr>
          <w:rFonts w:eastAsia="Times New Roman" w:cstheme="minorHAnsi"/>
          <w:b/>
          <w:bCs/>
          <w:lang w:val="fr-BE" w:eastAsia="nl-BE"/>
        </w:rPr>
        <w:t xml:space="preserve"> : </w:t>
      </w:r>
      <w:r w:rsidR="00D9293F" w:rsidRPr="00DD7816">
        <w:rPr>
          <w:rFonts w:eastAsia="Times New Roman" w:cstheme="minorHAnsi"/>
          <w:lang w:val="fr-FR" w:eastAsia="nl-BE"/>
        </w:rPr>
        <w:t>La demande a été soumise à temps par Margreet et elle a été informée qu'elle n'était pas retenue. Il y a eu 16 demandes et seulement 3 ont été approuvées.</w:t>
      </w:r>
    </w:p>
    <w:p w14:paraId="31FDD774" w14:textId="6DF46F5A" w:rsidR="00D9293F" w:rsidRPr="00DD7816" w:rsidRDefault="00D9293F" w:rsidP="00D9293F">
      <w:pPr>
        <w:pStyle w:val="Lijstalinea"/>
        <w:numPr>
          <w:ilvl w:val="0"/>
          <w:numId w:val="6"/>
        </w:numPr>
        <w:spacing w:after="0" w:line="240" w:lineRule="auto"/>
        <w:rPr>
          <w:rStyle w:val="alt-edited"/>
          <w:rFonts w:eastAsia="Times New Roman" w:cstheme="minorHAnsi"/>
          <w:lang w:val="fr-BE" w:eastAsia="nl-BE"/>
        </w:rPr>
      </w:pPr>
      <w:r w:rsidRPr="00DD7816">
        <w:rPr>
          <w:rFonts w:eastAsia="Times New Roman" w:cstheme="minorHAnsi"/>
          <w:b/>
          <w:bCs/>
          <w:lang w:val="fr-FR" w:eastAsia="nl-BE"/>
        </w:rPr>
        <w:t>Precongress day</w:t>
      </w:r>
      <w:r w:rsidRPr="00DD7816">
        <w:rPr>
          <w:rFonts w:eastAsia="Times New Roman" w:cstheme="minorHAnsi"/>
          <w:lang w:val="fr-FR" w:eastAsia="nl-BE"/>
        </w:rPr>
        <w:t xml:space="preserve"> </w:t>
      </w:r>
      <w:r w:rsidRPr="00DD7816">
        <w:rPr>
          <w:rFonts w:eastAsia="Times New Roman" w:cstheme="minorHAnsi"/>
          <w:b/>
          <w:bCs/>
          <w:lang w:val="fr-BE" w:eastAsia="nl-BE"/>
        </w:rPr>
        <w:t xml:space="preserve">(les stages dans les MRS) : </w:t>
      </w:r>
      <w:r w:rsidRPr="00DD7816">
        <w:rPr>
          <w:rStyle w:val="alt-edited"/>
          <w:rFonts w:cstheme="minorHAnsi"/>
          <w:lang w:val="fr-FR"/>
        </w:rPr>
        <w:t>De la part d'Axxon, nous avons la possibilité d'organiser quelque chose la veille ou le lendemain de la conférence. Nous voulons organiser une session de réseautage sur les problèmes des universités, des stagiaires et de l'éducation. Margreet demande comment nous réunirons ces personnes lors de cette conférence. C'est en effet quelque peu difficile à la conférence elle-même. Cela pourrait aussi bien continuer un autre jour.</w:t>
      </w:r>
    </w:p>
    <w:p w14:paraId="5560BA8B" w14:textId="05358A70" w:rsidR="00D9293F" w:rsidRPr="00DD7816" w:rsidRDefault="00A56D51" w:rsidP="00D9293F">
      <w:pPr>
        <w:pStyle w:val="Lijstalinea"/>
        <w:numPr>
          <w:ilvl w:val="0"/>
          <w:numId w:val="6"/>
        </w:numPr>
        <w:spacing w:after="0" w:line="240" w:lineRule="auto"/>
        <w:rPr>
          <w:rFonts w:eastAsia="Times New Roman" w:cstheme="minorHAnsi"/>
          <w:lang w:val="fr-BE" w:eastAsia="nl-BE"/>
        </w:rPr>
      </w:pPr>
      <w:r w:rsidRPr="00DD7816">
        <w:rPr>
          <w:rStyle w:val="alt-edited"/>
          <w:rFonts w:cstheme="minorHAnsi"/>
          <w:lang w:val="fr-FR"/>
        </w:rPr>
        <w:t>Nous pouvons maintenant envoyer une lettre aux professeurs impliqués et dire que nous, en tant que BCIG, allons organiser une table ronde sur le thème des stagiaires du cours de kinésithérapie. Jean examine s'il y a de la place dans le programme pour organiser cette discussion avec un repas et questionne cela dans Axxon. Nous pouvons également demander quelqu'un des Pays-Bas (via le NVFG) pour venir en parler, comment ça se passe aux Pays-Bas. Hans Hobbelen ou Nienke De Vries peuvent être interrogés à ce sujet. Nous voyons également David Beckwée au meeting de l’hiver et nous pouvons lui en parler.</w:t>
      </w:r>
    </w:p>
    <w:p w14:paraId="511E3AA3" w14:textId="084DCCE8" w:rsidR="00EC561C" w:rsidRPr="00DD7816" w:rsidRDefault="00EC561C" w:rsidP="00D9293F">
      <w:pPr>
        <w:pStyle w:val="Lijstalinea"/>
        <w:shd w:val="clear" w:color="auto" w:fill="FFFFFF"/>
        <w:spacing w:after="0" w:line="240" w:lineRule="auto"/>
        <w:ind w:left="1070"/>
        <w:rPr>
          <w:rFonts w:eastAsia="Times New Roman" w:cstheme="minorHAnsi"/>
          <w:b/>
          <w:bCs/>
          <w:lang w:val="fr-BE" w:eastAsia="nl-BE"/>
        </w:rPr>
      </w:pPr>
    </w:p>
    <w:p w14:paraId="0FBC5AA1" w14:textId="720C9685" w:rsidR="00EC561C" w:rsidRPr="00DD7816" w:rsidRDefault="00EC561C" w:rsidP="00EC561C">
      <w:pPr>
        <w:pStyle w:val="Lijstalinea"/>
        <w:numPr>
          <w:ilvl w:val="0"/>
          <w:numId w:val="1"/>
        </w:numPr>
        <w:shd w:val="clear" w:color="auto" w:fill="FFFFFF"/>
        <w:spacing w:after="0" w:line="240" w:lineRule="auto"/>
        <w:rPr>
          <w:rStyle w:val="tlid-translation"/>
          <w:rFonts w:eastAsia="Times New Roman" w:cstheme="minorHAnsi"/>
          <w:b/>
          <w:bCs/>
          <w:lang w:val="fr-BE" w:eastAsia="nl-BE"/>
        </w:rPr>
      </w:pPr>
      <w:r w:rsidRPr="00DD7816">
        <w:rPr>
          <w:rStyle w:val="tlid-translation"/>
          <w:rFonts w:cstheme="minorHAnsi"/>
          <w:b/>
          <w:bCs/>
          <w:lang w:val="fr-BE"/>
        </w:rPr>
        <w:t>Recrutements de membres et finances</w:t>
      </w:r>
    </w:p>
    <w:p w14:paraId="67F7501E" w14:textId="6ED28074" w:rsidR="00A56D51" w:rsidRPr="00DD7816" w:rsidRDefault="00A56D51" w:rsidP="00A56D51">
      <w:pPr>
        <w:shd w:val="clear" w:color="auto" w:fill="FFFFFF"/>
        <w:spacing w:after="0" w:line="240" w:lineRule="auto"/>
        <w:rPr>
          <w:rStyle w:val="tlid-translation"/>
          <w:rFonts w:eastAsia="Times New Roman" w:cstheme="minorHAnsi"/>
          <w:b/>
          <w:bCs/>
          <w:lang w:val="fr-BE" w:eastAsia="nl-BE"/>
        </w:rPr>
      </w:pPr>
    </w:p>
    <w:p w14:paraId="1C96D78E" w14:textId="45AEE649" w:rsidR="00A56D51" w:rsidRPr="00DD7816" w:rsidRDefault="00A56D51" w:rsidP="00A56D51">
      <w:pPr>
        <w:shd w:val="clear" w:color="auto" w:fill="FFFFFF"/>
        <w:spacing w:after="0" w:line="240" w:lineRule="auto"/>
        <w:rPr>
          <w:rStyle w:val="tlid-translation"/>
          <w:rFonts w:eastAsia="Times New Roman" w:cstheme="minorHAnsi"/>
          <w:lang w:val="fr-BE" w:eastAsia="nl-BE"/>
        </w:rPr>
      </w:pPr>
      <w:r w:rsidRPr="00DD7816">
        <w:rPr>
          <w:rStyle w:val="tlid-translation"/>
          <w:rFonts w:eastAsia="Times New Roman" w:cstheme="minorHAnsi"/>
          <w:lang w:val="fr-BE" w:eastAsia="nl-BE"/>
        </w:rPr>
        <w:t xml:space="preserve">Pour l’instant on a 30 membres. Sur la liste on voit beaucoup plus de noms, mais ça c’est une chiffre du passé. Donc il y a 30 membres qui ont effectivement payé leur cotisation, parmi-eux quelques Francophones. </w:t>
      </w:r>
    </w:p>
    <w:p w14:paraId="61C5694A" w14:textId="7873C874" w:rsidR="00A56D51" w:rsidRPr="00DD7816" w:rsidRDefault="00A56D51" w:rsidP="00A56D51">
      <w:pPr>
        <w:shd w:val="clear" w:color="auto" w:fill="FFFFFF"/>
        <w:spacing w:after="0" w:line="240" w:lineRule="auto"/>
        <w:rPr>
          <w:rStyle w:val="tlid-translation"/>
          <w:rFonts w:eastAsia="Times New Roman" w:cstheme="minorHAnsi"/>
          <w:lang w:val="fr-BE" w:eastAsia="nl-BE"/>
        </w:rPr>
      </w:pPr>
      <w:r w:rsidRPr="00DD7816">
        <w:rPr>
          <w:rStyle w:val="tlid-translation"/>
          <w:rFonts w:eastAsia="Times New Roman" w:cstheme="minorHAnsi"/>
          <w:lang w:val="fr-BE" w:eastAsia="nl-BE"/>
        </w:rPr>
        <w:t xml:space="preserve">Les finances : </w:t>
      </w:r>
      <w:r w:rsidRPr="00DD7816">
        <w:rPr>
          <w:rStyle w:val="tlid-translation"/>
          <w:rFonts w:cstheme="minorHAnsi"/>
          <w:lang w:val="fr-FR"/>
        </w:rPr>
        <w:t>Fin novembre 2019: IN: 9327,05 € OUT: 2449,68 € TOTAL: 6877,37 €. Nous pouvons rembourser les frais encourus aux personnes qui font quelque chose pour la formation. Les frais de voyage sont également remboursés. Si vous avez encore des dépenses, veuillez en informer Johan.</w:t>
      </w:r>
    </w:p>
    <w:p w14:paraId="3D768B95" w14:textId="77777777" w:rsidR="00A56D51" w:rsidRPr="00DD7816" w:rsidRDefault="00A56D51" w:rsidP="00A56D51">
      <w:pPr>
        <w:shd w:val="clear" w:color="auto" w:fill="FFFFFF"/>
        <w:spacing w:after="0" w:line="240" w:lineRule="auto"/>
        <w:rPr>
          <w:rStyle w:val="tlid-translation"/>
          <w:rFonts w:eastAsia="Times New Roman" w:cstheme="minorHAnsi"/>
          <w:b/>
          <w:bCs/>
          <w:lang w:val="fr-BE" w:eastAsia="nl-BE"/>
        </w:rPr>
      </w:pPr>
    </w:p>
    <w:p w14:paraId="47ED9D0B" w14:textId="6154585A" w:rsidR="00EC561C" w:rsidRPr="00DD7816" w:rsidRDefault="00EC561C" w:rsidP="00EC561C">
      <w:pPr>
        <w:pStyle w:val="Lijstalinea"/>
        <w:numPr>
          <w:ilvl w:val="0"/>
          <w:numId w:val="1"/>
        </w:numPr>
        <w:shd w:val="clear" w:color="auto" w:fill="FFFFFF"/>
        <w:spacing w:after="0" w:line="240" w:lineRule="auto"/>
        <w:rPr>
          <w:rFonts w:eastAsia="Times New Roman" w:cstheme="minorHAnsi"/>
          <w:b/>
          <w:bCs/>
          <w:lang w:val="fr-BE" w:eastAsia="nl-BE"/>
        </w:rPr>
      </w:pPr>
      <w:r w:rsidRPr="00DD7816">
        <w:rPr>
          <w:rFonts w:eastAsia="Times New Roman" w:cstheme="minorHAnsi"/>
          <w:b/>
          <w:bCs/>
          <w:lang w:val="fr-BE" w:eastAsia="nl-BE"/>
        </w:rPr>
        <w:t xml:space="preserve">Site Web </w:t>
      </w:r>
    </w:p>
    <w:p w14:paraId="7BCE6C0E" w14:textId="49E4C07B" w:rsidR="00A56D51" w:rsidRPr="00DD7816" w:rsidRDefault="00A56D51" w:rsidP="00A56D51">
      <w:pPr>
        <w:shd w:val="clear" w:color="auto" w:fill="FFFFFF"/>
        <w:spacing w:after="0" w:line="240" w:lineRule="auto"/>
        <w:rPr>
          <w:rFonts w:eastAsia="Times New Roman" w:cstheme="minorHAnsi"/>
          <w:b/>
          <w:bCs/>
          <w:lang w:val="fr-BE" w:eastAsia="nl-BE"/>
        </w:rPr>
      </w:pPr>
    </w:p>
    <w:p w14:paraId="67B90958" w14:textId="1C3F44FF" w:rsidR="00A56D51" w:rsidRPr="00DD7816" w:rsidRDefault="0037093D" w:rsidP="00A56D51">
      <w:pPr>
        <w:shd w:val="clear" w:color="auto" w:fill="FFFFFF"/>
        <w:spacing w:after="0" w:line="240" w:lineRule="auto"/>
        <w:rPr>
          <w:rFonts w:eastAsia="Times New Roman" w:cstheme="minorHAnsi"/>
          <w:b/>
          <w:bCs/>
          <w:lang w:val="fr-BE" w:eastAsia="nl-BE"/>
        </w:rPr>
      </w:pPr>
      <w:r w:rsidRPr="00DD7816">
        <w:rPr>
          <w:rStyle w:val="alt-edited"/>
          <w:rFonts w:cstheme="minorHAnsi"/>
          <w:lang w:val="fr-FR"/>
        </w:rPr>
        <w:t>Jean met toutes les informations intéressantes possibles pour les membres de l'ABCIG Geriatrics sur la partie néerlandaise. C'est également possible pour le site Internet en français. Christophe en sera informé par Jean. Jean demande de transmettre des articles et des informations, pour les publier sur le site Internet. Johan a une solution très pratique à ce sujet: si vous effectuez une supervision de stage, vous pouvez demander au stagiaire de rechercher un article sur un thème spécifique, lié à une recherche ou à un cas spécifique. Nous pouvons également le placer sur le site Web.</w:t>
      </w:r>
    </w:p>
    <w:p w14:paraId="1867B8E3" w14:textId="77777777" w:rsidR="00A56D51" w:rsidRPr="00DD7816" w:rsidRDefault="00A56D51" w:rsidP="00A56D51">
      <w:pPr>
        <w:shd w:val="clear" w:color="auto" w:fill="FFFFFF"/>
        <w:spacing w:after="0" w:line="240" w:lineRule="auto"/>
        <w:rPr>
          <w:rFonts w:eastAsia="Times New Roman" w:cstheme="minorHAnsi"/>
          <w:b/>
          <w:bCs/>
          <w:lang w:val="fr-BE" w:eastAsia="nl-BE"/>
        </w:rPr>
      </w:pPr>
    </w:p>
    <w:p w14:paraId="01AE7E93" w14:textId="0AC437C1" w:rsidR="00EC561C" w:rsidRPr="00DD7816" w:rsidRDefault="00EC561C" w:rsidP="00EC561C">
      <w:pPr>
        <w:pStyle w:val="Lijstalinea"/>
        <w:numPr>
          <w:ilvl w:val="0"/>
          <w:numId w:val="1"/>
        </w:numPr>
        <w:shd w:val="clear" w:color="auto" w:fill="FFFFFF"/>
        <w:spacing w:after="0" w:line="240" w:lineRule="auto"/>
        <w:rPr>
          <w:rFonts w:eastAsia="Times New Roman" w:cstheme="minorHAnsi"/>
          <w:b/>
          <w:bCs/>
          <w:lang w:eastAsia="nl-BE"/>
        </w:rPr>
      </w:pPr>
      <w:r w:rsidRPr="00DD7816">
        <w:rPr>
          <w:rFonts w:eastAsia="Times New Roman" w:cstheme="minorHAnsi"/>
          <w:b/>
          <w:bCs/>
          <w:lang w:eastAsia="nl-BE"/>
        </w:rPr>
        <w:t>Varia</w:t>
      </w:r>
    </w:p>
    <w:p w14:paraId="249B9CFD" w14:textId="07646EB7" w:rsidR="0037093D" w:rsidRPr="00DD7816" w:rsidRDefault="0037093D" w:rsidP="0037093D">
      <w:pPr>
        <w:pStyle w:val="Lijstalinea"/>
        <w:numPr>
          <w:ilvl w:val="0"/>
          <w:numId w:val="7"/>
        </w:numPr>
        <w:shd w:val="clear" w:color="auto" w:fill="FFFFFF"/>
        <w:spacing w:after="0" w:line="240" w:lineRule="auto"/>
        <w:rPr>
          <w:rStyle w:val="alt-edited"/>
          <w:rFonts w:eastAsia="Times New Roman" w:cstheme="minorHAnsi"/>
          <w:b/>
          <w:bCs/>
          <w:lang w:val="fr-BE" w:eastAsia="nl-BE"/>
        </w:rPr>
      </w:pPr>
      <w:r w:rsidRPr="00DD7816">
        <w:rPr>
          <w:rStyle w:val="tlid-translation"/>
          <w:rFonts w:cstheme="minorHAnsi"/>
          <w:lang w:val="fr-FR"/>
        </w:rPr>
        <w:t xml:space="preserve">Les contacts (Katrien De Maerschalck) avec VVSG: Isabel dit que quelqu'un a été trouvé (Emelie, travaille à temps partiel dans une WZC à Audenarde) pour prendre en charge le réseau d'apprentissage. </w:t>
      </w:r>
      <w:r w:rsidRPr="00DD7816">
        <w:rPr>
          <w:rStyle w:val="alt-edited"/>
          <w:rFonts w:cstheme="minorHAnsi"/>
          <w:lang w:val="fr-FR"/>
        </w:rPr>
        <w:t>L'organisation VVSG n'est pas au courant du fonctionnement de Pro-Q-Kine et n'a aucun lien avec Axxon. La plupart des collègues ne sont pas non plus membres d'Axxon. Emilie dirigera les 3 jours à Louvain et les 3 jours à Gand. Elle tentera également de collaborer davantage avec Axxon et Pro-Q-Kine et il sera également accessible à tous les collègues des MRS, où auparavant seuls les MRS du secteur public pouvaient se joindre.</w:t>
      </w:r>
    </w:p>
    <w:p w14:paraId="32F81CA0" w14:textId="3BA09FEE" w:rsidR="0037093D" w:rsidRPr="00DD7816" w:rsidRDefault="0037093D" w:rsidP="0037093D">
      <w:pPr>
        <w:pStyle w:val="Lijstalinea"/>
        <w:numPr>
          <w:ilvl w:val="0"/>
          <w:numId w:val="7"/>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lang w:val="fr-FR"/>
        </w:rPr>
        <w:t xml:space="preserve">Ils commencent le 7 janvier et voulaient commencer avec un Peer review. Il est très tard pour que tout se passe bien avec Pro-Q-Kine. Et une journée entière pour un Peer review </w:t>
      </w:r>
      <w:r w:rsidRPr="00DD7816">
        <w:rPr>
          <w:rStyle w:val="alt-edited"/>
          <w:rFonts w:cstheme="minorHAnsi"/>
          <w:lang w:val="fr-FR"/>
        </w:rPr>
        <w:lastRenderedPageBreak/>
        <w:t>n'est pas possible, c'est au maximum 2 heures, tandis que le réseau d'apprentissage continue toujours de 9h00 à 16h00, ça doit donc être combiné avec autre chose.</w:t>
      </w:r>
    </w:p>
    <w:p w14:paraId="1C2453BE" w14:textId="3B3EA595" w:rsidR="0037093D" w:rsidRPr="00DD7816" w:rsidRDefault="0037093D" w:rsidP="0037093D">
      <w:pPr>
        <w:pStyle w:val="Lijstalinea"/>
        <w:numPr>
          <w:ilvl w:val="0"/>
          <w:numId w:val="7"/>
        </w:numPr>
        <w:shd w:val="clear" w:color="auto" w:fill="FFFFFF"/>
        <w:spacing w:after="0" w:line="240" w:lineRule="auto"/>
        <w:rPr>
          <w:rStyle w:val="alt-edited"/>
          <w:rFonts w:eastAsia="Times New Roman" w:cstheme="minorHAnsi"/>
          <w:b/>
          <w:bCs/>
          <w:lang w:val="fr-BE" w:eastAsia="nl-BE"/>
        </w:rPr>
      </w:pPr>
      <w:r w:rsidRPr="00DD7816">
        <w:rPr>
          <w:rStyle w:val="alt-edited"/>
          <w:rFonts w:cstheme="minorHAnsi"/>
          <w:lang w:val="fr-FR"/>
        </w:rPr>
        <w:t xml:space="preserve">La collaboration avec le VVSG n’irait pas plus loin que le réseaux d’apprentissage, qu’il vont continuer à effecter. </w:t>
      </w:r>
      <w:r w:rsidR="007F64FF" w:rsidRPr="00DD7816">
        <w:rPr>
          <w:rStyle w:val="alt-edited"/>
          <w:rFonts w:cstheme="minorHAnsi"/>
          <w:lang w:val="fr-FR"/>
        </w:rPr>
        <w:t>Le créneau de la kinésithérapie est trop petit pour qu'ils travaillent ensemble à la formation. Ils sont en fait plus pour les employeurs.</w:t>
      </w:r>
    </w:p>
    <w:p w14:paraId="44DF4FE1" w14:textId="7BCFE631" w:rsidR="00EC561C" w:rsidRPr="00DD7816" w:rsidRDefault="007F64FF" w:rsidP="00440CE0">
      <w:pPr>
        <w:pStyle w:val="Lijstalinea"/>
        <w:numPr>
          <w:ilvl w:val="0"/>
          <w:numId w:val="7"/>
        </w:numPr>
        <w:shd w:val="clear" w:color="auto" w:fill="FFFFFF"/>
        <w:spacing w:after="0" w:line="240" w:lineRule="auto"/>
        <w:rPr>
          <w:rStyle w:val="alt-edited"/>
          <w:rFonts w:cstheme="minorHAnsi"/>
          <w:lang w:val="fr-BE"/>
        </w:rPr>
      </w:pPr>
      <w:r w:rsidRPr="00DD7816">
        <w:rPr>
          <w:rFonts w:eastAsia="Times New Roman" w:cstheme="minorHAnsi"/>
          <w:lang w:val="fr-BE" w:eastAsia="nl-BE"/>
        </w:rPr>
        <w:t xml:space="preserve">En 2021 il y aura le WCPT Congress à Dubai. Il est dans les possibilités d’envoyer une application pour un symposium sur een sujet spécifique. </w:t>
      </w:r>
      <w:r w:rsidRPr="00DD7816">
        <w:rPr>
          <w:rStyle w:val="alt-edited"/>
          <w:rFonts w:cstheme="minorHAnsi"/>
          <w:lang w:val="fr-FR"/>
        </w:rPr>
        <w:t>La date limite de soumission est le 31 janvier 2020. IPTOP demande de soumettre quelque chose (à partir d'une coopération entre les pays membres).</w:t>
      </w:r>
    </w:p>
    <w:p w14:paraId="71BEDD02" w14:textId="3ADDE650" w:rsidR="007F64FF" w:rsidRPr="00DD7816" w:rsidRDefault="007F64FF" w:rsidP="00440CE0">
      <w:pPr>
        <w:pStyle w:val="Lijstalinea"/>
        <w:numPr>
          <w:ilvl w:val="0"/>
          <w:numId w:val="7"/>
        </w:numPr>
        <w:shd w:val="clear" w:color="auto" w:fill="FFFFFF"/>
        <w:spacing w:after="0" w:line="240" w:lineRule="auto"/>
        <w:rPr>
          <w:rStyle w:val="alt-edited"/>
          <w:rFonts w:cstheme="minorHAnsi"/>
          <w:lang w:val="fr-BE"/>
        </w:rPr>
      </w:pPr>
      <w:r w:rsidRPr="00DD7816">
        <w:rPr>
          <w:rStyle w:val="alt-edited"/>
          <w:rFonts w:cstheme="minorHAnsi"/>
          <w:lang w:val="fr-FR"/>
        </w:rPr>
        <w:t xml:space="preserve">Le prix sur les </w:t>
      </w:r>
      <w:r w:rsidR="00A163FF" w:rsidRPr="00DD7816">
        <w:rPr>
          <w:rStyle w:val="alt-edited"/>
          <w:rFonts w:cstheme="minorHAnsi"/>
          <w:lang w:val="fr-FR"/>
        </w:rPr>
        <w:t>brochure</w:t>
      </w:r>
      <w:r w:rsidRPr="00DD7816">
        <w:rPr>
          <w:rStyle w:val="alt-edited"/>
          <w:rFonts w:cstheme="minorHAnsi"/>
          <w:lang w:val="fr-FR"/>
        </w:rPr>
        <w:t xml:space="preserve">s, que l’on va distribuer au meeting de l’hiver, </w:t>
      </w:r>
      <w:r w:rsidR="00A163FF" w:rsidRPr="00DD7816">
        <w:rPr>
          <w:rStyle w:val="alt-edited"/>
          <w:rFonts w:cstheme="minorHAnsi"/>
          <w:lang w:val="fr-FR"/>
        </w:rPr>
        <w:t>reste à ajuster</w:t>
      </w:r>
      <w:r w:rsidRPr="00DD7816">
        <w:rPr>
          <w:rStyle w:val="alt-edited"/>
          <w:rFonts w:cstheme="minorHAnsi"/>
          <w:lang w:val="fr-FR"/>
        </w:rPr>
        <w:t xml:space="preserve"> : 100 € pour devenir membre d’Axxon (pour les salariés) et 50 € pour devenir membre de l’ABCIG Gériatrie. Axxon </w:t>
      </w:r>
      <w:r w:rsidR="00A163FF" w:rsidRPr="00DD7816">
        <w:rPr>
          <w:rStyle w:val="alt-edited"/>
          <w:rFonts w:cstheme="minorHAnsi"/>
          <w:lang w:val="fr-FR"/>
        </w:rPr>
        <w:t>fera la promotion active dans les MRS.</w:t>
      </w:r>
    </w:p>
    <w:p w14:paraId="39DEBEC1" w14:textId="77777777" w:rsidR="002E2D03" w:rsidRPr="00DD7816" w:rsidRDefault="00A163FF" w:rsidP="00440CE0">
      <w:pPr>
        <w:pStyle w:val="Lijstalinea"/>
        <w:numPr>
          <w:ilvl w:val="0"/>
          <w:numId w:val="7"/>
        </w:numPr>
        <w:shd w:val="clear" w:color="auto" w:fill="FFFFFF"/>
        <w:spacing w:after="0" w:line="240" w:lineRule="auto"/>
        <w:rPr>
          <w:rStyle w:val="tlid-translation"/>
          <w:rFonts w:cstheme="minorHAnsi"/>
          <w:lang w:val="fr-BE"/>
        </w:rPr>
      </w:pPr>
      <w:r w:rsidRPr="00DD7816">
        <w:rPr>
          <w:rStyle w:val="tlid-translation"/>
          <w:rFonts w:cstheme="minorHAnsi"/>
          <w:lang w:val="fr-FR"/>
        </w:rPr>
        <w:t>Bieke van Deun a terminé son doctorat (Phd Paratonia) et a maintenant été nommée à l'Université de Gand pour un an avec l'intention d'introduire un projet financé par des sources externes au cours de cette année pour mener de nouvelles recherches sur la paratonie de cette manière. Au cours de son doctorat, elle a mené une étude d'intervention à petite échelle, dans laquelle l'application de techniques de mobilisation harmonique (Lederman) s'est avérée avoir un effet bénéfique sur la paratonie elle-même et sur la douleur et l'inconfort pendant la période de soins suivante.</w:t>
      </w:r>
    </w:p>
    <w:p w14:paraId="43496738" w14:textId="77777777" w:rsidR="002E2D03" w:rsidRPr="00DD7816" w:rsidRDefault="00A163FF" w:rsidP="002E2D03">
      <w:pPr>
        <w:pStyle w:val="Lijstalinea"/>
        <w:shd w:val="clear" w:color="auto" w:fill="FFFFFF"/>
        <w:spacing w:after="0" w:line="240" w:lineRule="auto"/>
        <w:ind w:left="1080"/>
        <w:rPr>
          <w:rStyle w:val="alt-edited"/>
          <w:rFonts w:cstheme="minorHAnsi"/>
          <w:lang w:val="fr-FR"/>
        </w:rPr>
      </w:pPr>
      <w:r w:rsidRPr="00DD7816">
        <w:rPr>
          <w:rStyle w:val="tlid-translation"/>
          <w:rFonts w:cstheme="minorHAnsi"/>
          <w:lang w:val="fr-FR"/>
        </w:rPr>
        <w:t xml:space="preserve">Avant que cette intervention puisse vraiment être proposée comme thérapie fondée sur des preuves pour la paratonie, cependant, des recherches supplémentaires sont nécessaires. </w:t>
      </w:r>
      <w:r w:rsidRPr="00DD7816">
        <w:rPr>
          <w:rStyle w:val="alt-edited"/>
          <w:rFonts w:cstheme="minorHAnsi"/>
          <w:lang w:val="fr-FR"/>
        </w:rPr>
        <w:t>C'est aussi ce que fait Koen De Weerdt (Harmonics) à l'Université de Gand. Pour approuver cette technique en tant que technique EBP, des recherches supplémentaires sont encore nécessaires.</w:t>
      </w:r>
    </w:p>
    <w:p w14:paraId="6DD96C2B" w14:textId="5168F9F1" w:rsidR="00A163FF" w:rsidRPr="00DD7816" w:rsidRDefault="00A163FF" w:rsidP="002E2D03">
      <w:pPr>
        <w:pStyle w:val="Lijstalinea"/>
        <w:shd w:val="clear" w:color="auto" w:fill="FFFFFF"/>
        <w:spacing w:after="0" w:line="240" w:lineRule="auto"/>
        <w:ind w:left="1080"/>
        <w:rPr>
          <w:rStyle w:val="alt-edited"/>
          <w:rFonts w:cstheme="minorHAnsi"/>
          <w:lang w:val="fr-BE"/>
        </w:rPr>
      </w:pPr>
      <w:r w:rsidRPr="00DD7816">
        <w:rPr>
          <w:rStyle w:val="alt-edited"/>
          <w:rFonts w:cstheme="minorHAnsi"/>
          <w:lang w:val="fr-FR"/>
        </w:rPr>
        <w:t>Elle espère pouvoir poursuivre ces recherches sous la forme d'un projet TBM (Applied Biomedical Research with a Primary Social Finality) de la FWO (Research Foundation), qui pourra le financer. Pour cela, ils ont besoin d'un comité consultatif (conseils sur l'intervention) composé d'acteurs sociaux et Bieke demande à l'ABCIG Gériatrie de soutenir ce comité consultatif. Jan s'en chargera et fera le suivi. S'il y a un intérêt, quelqu'un d'autre peut se joindre. Cela signifie qu'ils se réunissent deux fois par an et qu'ils ont également leur mot à dire dans le projet (phase de conception). La demande de projet doit être en règle d'ici mars, et le projet lui-même peut alors démarrer en octobre et se dérouler sur 4 ans.</w:t>
      </w:r>
    </w:p>
    <w:p w14:paraId="6A478490" w14:textId="0908129F" w:rsidR="002E2D03" w:rsidRPr="00DD7816" w:rsidRDefault="002E2D03" w:rsidP="002E2D03">
      <w:pPr>
        <w:pStyle w:val="Lijstalinea"/>
        <w:numPr>
          <w:ilvl w:val="0"/>
          <w:numId w:val="7"/>
        </w:numPr>
        <w:spacing w:after="0" w:line="240" w:lineRule="auto"/>
        <w:rPr>
          <w:rFonts w:eastAsia="Times New Roman" w:cstheme="minorHAnsi"/>
          <w:lang w:val="fr-BE" w:eastAsia="nl-BE"/>
        </w:rPr>
      </w:pPr>
      <w:r w:rsidRPr="00DD7816">
        <w:rPr>
          <w:rFonts w:eastAsia="Times New Roman" w:cstheme="minorHAnsi"/>
          <w:lang w:val="fr-FR" w:eastAsia="nl-BE"/>
        </w:rPr>
        <w:t>Axxon Magazine: 2 articles scientifiques (8 pages en exclusivité Axxon). Jan demandera à David Beckwée de nous parler de la Sarcopénie. Jan peut également compiler un article sur le Berg Balance Scale. Bieke Van Deun peut éventuellement écrire quelque chose sur la paratonie.</w:t>
      </w:r>
    </w:p>
    <w:p w14:paraId="007F9D60" w14:textId="77777777" w:rsidR="00857FC7" w:rsidRPr="00DD7816" w:rsidRDefault="002E2D03" w:rsidP="00135924">
      <w:pPr>
        <w:pStyle w:val="Lijstalinea"/>
        <w:numPr>
          <w:ilvl w:val="0"/>
          <w:numId w:val="7"/>
        </w:numPr>
        <w:shd w:val="clear" w:color="auto" w:fill="FFFFFF"/>
        <w:spacing w:after="0" w:line="240" w:lineRule="auto"/>
        <w:rPr>
          <w:rStyle w:val="alt-edited"/>
          <w:rFonts w:cstheme="minorHAnsi"/>
          <w:lang w:val="fr-BE"/>
        </w:rPr>
      </w:pPr>
      <w:r w:rsidRPr="00DD7816">
        <w:rPr>
          <w:rStyle w:val="alt-edited"/>
          <w:rFonts w:cstheme="minorHAnsi"/>
          <w:lang w:val="fr-FR"/>
        </w:rPr>
        <w:t xml:space="preserve">Isabel: Problèmes dans le domaine professionnel concernant l'intégration du CPAS dans les autorités locales. </w:t>
      </w:r>
      <w:r w:rsidRPr="00DD7816">
        <w:rPr>
          <w:rStyle w:val="tlid-translation"/>
          <w:rFonts w:cstheme="minorHAnsi"/>
          <w:lang w:val="fr-FR"/>
        </w:rPr>
        <w:t xml:space="preserve">Axxon a également rédigé une lettre de mise en demeure qui est adressée aux employeurs / organisations par les kinésithérapeutes qui travaillent dans un établissement sur la base du paiement qui n'a pas lieu au niveau du diplôme. </w:t>
      </w:r>
      <w:r w:rsidRPr="00DD7816">
        <w:rPr>
          <w:rStyle w:val="alt-edited"/>
          <w:rFonts w:cstheme="minorHAnsi"/>
          <w:lang w:val="fr-FR"/>
        </w:rPr>
        <w:t>La question est bien sûr: que fera Axxon de cette lettre? Axxon peut l'envoyer à l'organisation faîtière ou le kinésithérapeute individuel peut déclarer sa propre organisation par défaut. Isabel nous donne l'exemple d'un collègue qui est allé voir un avocat pour lui demander des informations, et il a été possible de travailler en groupe et de prendre une décision ensemble au tribunal du travail. Le gouverneur de Flandre orientale a également été écrit à ce sujet et il est d'accord avec eux, mais les autorités publiques refusent toujours de changer cela. Isabel est désormais également militante syndicale et lors d'une consultation, les pouvoirs publics ont décidé d'ajuster le recrutement suivant d'un kinésithérapeute (</w:t>
      </w:r>
      <w:r w:rsidR="00857FC7" w:rsidRPr="00DD7816">
        <w:rPr>
          <w:rStyle w:val="alt-edited"/>
          <w:rFonts w:cstheme="minorHAnsi"/>
          <w:lang w:val="fr-FR"/>
        </w:rPr>
        <w:t>diplômé</w:t>
      </w:r>
      <w:r w:rsidRPr="00DD7816">
        <w:rPr>
          <w:rStyle w:val="alt-edited"/>
          <w:rFonts w:cstheme="minorHAnsi"/>
          <w:lang w:val="fr-FR"/>
        </w:rPr>
        <w:t xml:space="preserve"> universitaire) à un niveau A dans </w:t>
      </w:r>
      <w:r w:rsidRPr="00DD7816">
        <w:rPr>
          <w:rStyle w:val="alt-edited"/>
          <w:rFonts w:cstheme="minorHAnsi"/>
          <w:lang w:val="fr-FR"/>
        </w:rPr>
        <w:lastRenderedPageBreak/>
        <w:t>l'organigramme. Il existe déjà un certain nombre d'organisations qui effectuent le paiement en tant que 'Master'. Cela vaut également pour les hôpitaux.</w:t>
      </w:r>
    </w:p>
    <w:p w14:paraId="149A928D" w14:textId="3AC50E31" w:rsidR="002E2D03" w:rsidRPr="00DD7816" w:rsidRDefault="00857FC7" w:rsidP="00857FC7">
      <w:pPr>
        <w:pStyle w:val="Lijstalinea"/>
        <w:shd w:val="clear" w:color="auto" w:fill="FFFFFF"/>
        <w:spacing w:after="0" w:line="240" w:lineRule="auto"/>
        <w:ind w:left="1080"/>
        <w:rPr>
          <w:rStyle w:val="tlid-translation"/>
          <w:rFonts w:cstheme="minorHAnsi"/>
          <w:lang w:val="fr-FR"/>
        </w:rPr>
      </w:pPr>
      <w:r w:rsidRPr="00DD7816">
        <w:rPr>
          <w:rStyle w:val="tlid-translation"/>
          <w:rFonts w:cstheme="minorHAnsi"/>
          <w:lang w:val="fr-FR"/>
        </w:rPr>
        <w:t>Jean a une réunion en janvier et en parlera. Cela devrait être fait en groupe, car cela ne peut pas être (financièrement) soutenu individuellement.</w:t>
      </w:r>
      <w:r w:rsidRPr="00DD7816">
        <w:rPr>
          <w:rFonts w:cstheme="minorHAnsi"/>
          <w:lang w:val="fr-FR"/>
        </w:rPr>
        <w:br/>
      </w:r>
      <w:r w:rsidRPr="00DD7816">
        <w:rPr>
          <w:rStyle w:val="tlid-translation"/>
          <w:rFonts w:cstheme="minorHAnsi"/>
          <w:lang w:val="fr-FR"/>
        </w:rPr>
        <w:t>Ce document (la lettre d'Axxon) est joint au rapport.</w:t>
      </w:r>
    </w:p>
    <w:p w14:paraId="34BE4EFC" w14:textId="03E8EF0B" w:rsidR="00857FC7" w:rsidRPr="00DD7816" w:rsidRDefault="00857FC7" w:rsidP="00857FC7">
      <w:pPr>
        <w:pStyle w:val="Lijstalinea"/>
        <w:shd w:val="clear" w:color="auto" w:fill="FFFFFF"/>
        <w:spacing w:after="0" w:line="240" w:lineRule="auto"/>
        <w:ind w:left="1080"/>
        <w:rPr>
          <w:rStyle w:val="tlid-translation"/>
          <w:rFonts w:cstheme="minorHAnsi"/>
          <w:lang w:val="fr-FR"/>
        </w:rPr>
      </w:pPr>
    </w:p>
    <w:p w14:paraId="1A273624" w14:textId="5AD95025" w:rsidR="00857FC7" w:rsidRPr="00DD7816" w:rsidRDefault="00857FC7" w:rsidP="00857FC7">
      <w:pPr>
        <w:pStyle w:val="Lijstalinea"/>
        <w:shd w:val="clear" w:color="auto" w:fill="FFFFFF"/>
        <w:spacing w:after="0" w:line="240" w:lineRule="auto"/>
        <w:ind w:left="0"/>
        <w:rPr>
          <w:rFonts w:cstheme="minorHAnsi"/>
          <w:lang w:val="fr-BE"/>
        </w:rPr>
      </w:pPr>
      <w:r w:rsidRPr="00DD7816">
        <w:rPr>
          <w:rStyle w:val="tlid-translation"/>
          <w:rFonts w:cstheme="minorHAnsi"/>
          <w:lang w:val="fr-FR"/>
        </w:rPr>
        <w:t>Prochaine réunion : mardi 17 février 2020 à 19h30 à Zaventem.</w:t>
      </w:r>
    </w:p>
    <w:sectPr w:rsidR="00857FC7" w:rsidRPr="00DD7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4A60"/>
    <w:multiLevelType w:val="hybridMultilevel"/>
    <w:tmpl w:val="BA1C628E"/>
    <w:lvl w:ilvl="0" w:tplc="08130003">
      <w:start w:val="1"/>
      <w:numFmt w:val="bullet"/>
      <w:lvlText w:val="o"/>
      <w:lvlJc w:val="left"/>
      <w:pPr>
        <w:ind w:left="1368" w:hanging="660"/>
      </w:pPr>
      <w:rPr>
        <w:rFonts w:ascii="Courier New" w:hAnsi="Courier New" w:cs="Courier New" w:hint="default"/>
      </w:rPr>
    </w:lvl>
    <w:lvl w:ilvl="1" w:tplc="08130003">
      <w:start w:val="1"/>
      <w:numFmt w:val="bullet"/>
      <w:lvlText w:val="o"/>
      <w:lvlJc w:val="left"/>
      <w:pPr>
        <w:ind w:left="1930" w:hanging="360"/>
      </w:pPr>
      <w:rPr>
        <w:rFonts w:ascii="Courier New" w:hAnsi="Courier New" w:cs="Courier New" w:hint="default"/>
      </w:rPr>
    </w:lvl>
    <w:lvl w:ilvl="2" w:tplc="08130005">
      <w:start w:val="1"/>
      <w:numFmt w:val="bullet"/>
      <w:lvlText w:val=""/>
      <w:lvlJc w:val="left"/>
      <w:pPr>
        <w:ind w:left="2650" w:hanging="360"/>
      </w:pPr>
      <w:rPr>
        <w:rFonts w:ascii="Wingdings" w:hAnsi="Wingdings" w:hint="default"/>
      </w:rPr>
    </w:lvl>
    <w:lvl w:ilvl="3" w:tplc="08130001">
      <w:start w:val="1"/>
      <w:numFmt w:val="bullet"/>
      <w:lvlText w:val=""/>
      <w:lvlJc w:val="left"/>
      <w:pPr>
        <w:ind w:left="3370" w:hanging="360"/>
      </w:pPr>
      <w:rPr>
        <w:rFonts w:ascii="Symbol" w:hAnsi="Symbol" w:hint="default"/>
      </w:rPr>
    </w:lvl>
    <w:lvl w:ilvl="4" w:tplc="08130003">
      <w:start w:val="1"/>
      <w:numFmt w:val="bullet"/>
      <w:lvlText w:val="o"/>
      <w:lvlJc w:val="left"/>
      <w:pPr>
        <w:ind w:left="4090" w:hanging="360"/>
      </w:pPr>
      <w:rPr>
        <w:rFonts w:ascii="Courier New" w:hAnsi="Courier New" w:cs="Courier New" w:hint="default"/>
      </w:rPr>
    </w:lvl>
    <w:lvl w:ilvl="5" w:tplc="08130005">
      <w:start w:val="1"/>
      <w:numFmt w:val="bullet"/>
      <w:lvlText w:val=""/>
      <w:lvlJc w:val="left"/>
      <w:pPr>
        <w:ind w:left="4810" w:hanging="360"/>
      </w:pPr>
      <w:rPr>
        <w:rFonts w:ascii="Wingdings" w:hAnsi="Wingdings" w:hint="default"/>
      </w:rPr>
    </w:lvl>
    <w:lvl w:ilvl="6" w:tplc="08130001">
      <w:start w:val="1"/>
      <w:numFmt w:val="bullet"/>
      <w:lvlText w:val=""/>
      <w:lvlJc w:val="left"/>
      <w:pPr>
        <w:ind w:left="5530" w:hanging="360"/>
      </w:pPr>
      <w:rPr>
        <w:rFonts w:ascii="Symbol" w:hAnsi="Symbol" w:hint="default"/>
      </w:rPr>
    </w:lvl>
    <w:lvl w:ilvl="7" w:tplc="08130003">
      <w:start w:val="1"/>
      <w:numFmt w:val="bullet"/>
      <w:lvlText w:val="o"/>
      <w:lvlJc w:val="left"/>
      <w:pPr>
        <w:ind w:left="6250" w:hanging="360"/>
      </w:pPr>
      <w:rPr>
        <w:rFonts w:ascii="Courier New" w:hAnsi="Courier New" w:cs="Courier New" w:hint="default"/>
      </w:rPr>
    </w:lvl>
    <w:lvl w:ilvl="8" w:tplc="08130005">
      <w:start w:val="1"/>
      <w:numFmt w:val="bullet"/>
      <w:lvlText w:val=""/>
      <w:lvlJc w:val="left"/>
      <w:pPr>
        <w:ind w:left="6970" w:hanging="360"/>
      </w:pPr>
      <w:rPr>
        <w:rFonts w:ascii="Wingdings" w:hAnsi="Wingdings" w:hint="default"/>
      </w:rPr>
    </w:lvl>
  </w:abstractNum>
  <w:abstractNum w:abstractNumId="1" w15:restartNumberingAfterBreak="0">
    <w:nsid w:val="4C42329A"/>
    <w:multiLevelType w:val="hybridMultilevel"/>
    <w:tmpl w:val="F50C5C30"/>
    <w:lvl w:ilvl="0" w:tplc="0813000F">
      <w:start w:val="1"/>
      <w:numFmt w:val="decimal"/>
      <w:lvlText w:val="%1."/>
      <w:lvlJc w:val="left"/>
      <w:pPr>
        <w:ind w:left="360" w:hanging="360"/>
      </w:pPr>
      <w:rPr>
        <w:rFonts w:hint="default"/>
      </w:rPr>
    </w:lvl>
    <w:lvl w:ilvl="1" w:tplc="08130003">
      <w:start w:val="1"/>
      <w:numFmt w:val="bullet"/>
      <w:lvlText w:val="o"/>
      <w:lvlJc w:val="left"/>
      <w:pPr>
        <w:ind w:left="107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EBC556C"/>
    <w:multiLevelType w:val="hybridMultilevel"/>
    <w:tmpl w:val="99CA753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B2E1AB9"/>
    <w:multiLevelType w:val="hybridMultilevel"/>
    <w:tmpl w:val="C2302E7A"/>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762A7EB9"/>
    <w:multiLevelType w:val="hybridMultilevel"/>
    <w:tmpl w:val="292CCAC0"/>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7CEC365A"/>
    <w:multiLevelType w:val="hybridMultilevel"/>
    <w:tmpl w:val="CAD4DE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C"/>
    <w:rsid w:val="002E2D03"/>
    <w:rsid w:val="0037093D"/>
    <w:rsid w:val="003D6519"/>
    <w:rsid w:val="00577F34"/>
    <w:rsid w:val="007F64FF"/>
    <w:rsid w:val="00857FC7"/>
    <w:rsid w:val="009939FB"/>
    <w:rsid w:val="00A163FF"/>
    <w:rsid w:val="00A56D51"/>
    <w:rsid w:val="00A74DA2"/>
    <w:rsid w:val="00A865D1"/>
    <w:rsid w:val="00C63A93"/>
    <w:rsid w:val="00D1093F"/>
    <w:rsid w:val="00D71B61"/>
    <w:rsid w:val="00D9293F"/>
    <w:rsid w:val="00DD7816"/>
    <w:rsid w:val="00EC56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5627"/>
  <w15:chartTrackingRefBased/>
  <w15:docId w15:val="{FA355C73-165D-4422-982D-DAC7EE5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61C"/>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561C"/>
    <w:pPr>
      <w:ind w:left="720"/>
      <w:contextualSpacing/>
    </w:pPr>
    <w:rPr>
      <w:lang w:val="nl-BE"/>
    </w:rPr>
  </w:style>
  <w:style w:type="character" w:customStyle="1" w:styleId="tlid-translation">
    <w:name w:val="tlid-translation"/>
    <w:basedOn w:val="Standaardalinea-lettertype"/>
    <w:rsid w:val="00EC561C"/>
  </w:style>
  <w:style w:type="character" w:customStyle="1" w:styleId="alt-edited">
    <w:name w:val="alt-edited"/>
    <w:basedOn w:val="Standaardalinea-lettertype"/>
    <w:rsid w:val="00EC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51908">
      <w:bodyDiv w:val="1"/>
      <w:marLeft w:val="0"/>
      <w:marRight w:val="0"/>
      <w:marTop w:val="0"/>
      <w:marBottom w:val="0"/>
      <w:divBdr>
        <w:top w:val="none" w:sz="0" w:space="0" w:color="auto"/>
        <w:left w:val="none" w:sz="0" w:space="0" w:color="auto"/>
        <w:bottom w:val="none" w:sz="0" w:space="0" w:color="auto"/>
        <w:right w:val="none" w:sz="0" w:space="0" w:color="auto"/>
      </w:divBdr>
      <w:divsChild>
        <w:div w:id="640110745">
          <w:marLeft w:val="0"/>
          <w:marRight w:val="0"/>
          <w:marTop w:val="0"/>
          <w:marBottom w:val="0"/>
          <w:divBdr>
            <w:top w:val="none" w:sz="0" w:space="0" w:color="auto"/>
            <w:left w:val="none" w:sz="0" w:space="0" w:color="auto"/>
            <w:bottom w:val="none" w:sz="0" w:space="0" w:color="auto"/>
            <w:right w:val="none" w:sz="0" w:space="0" w:color="auto"/>
          </w:divBdr>
          <w:divsChild>
            <w:div w:id="1937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5979">
      <w:bodyDiv w:val="1"/>
      <w:marLeft w:val="0"/>
      <w:marRight w:val="0"/>
      <w:marTop w:val="0"/>
      <w:marBottom w:val="0"/>
      <w:divBdr>
        <w:top w:val="none" w:sz="0" w:space="0" w:color="auto"/>
        <w:left w:val="none" w:sz="0" w:space="0" w:color="auto"/>
        <w:bottom w:val="none" w:sz="0" w:space="0" w:color="auto"/>
        <w:right w:val="none" w:sz="0" w:space="0" w:color="auto"/>
      </w:divBdr>
      <w:divsChild>
        <w:div w:id="89476811">
          <w:marLeft w:val="0"/>
          <w:marRight w:val="0"/>
          <w:marTop w:val="0"/>
          <w:marBottom w:val="0"/>
          <w:divBdr>
            <w:top w:val="none" w:sz="0" w:space="0" w:color="auto"/>
            <w:left w:val="none" w:sz="0" w:space="0" w:color="auto"/>
            <w:bottom w:val="none" w:sz="0" w:space="0" w:color="auto"/>
            <w:right w:val="none" w:sz="0" w:space="0" w:color="auto"/>
          </w:divBdr>
          <w:divsChild>
            <w:div w:id="5760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6059">
      <w:bodyDiv w:val="1"/>
      <w:marLeft w:val="0"/>
      <w:marRight w:val="0"/>
      <w:marTop w:val="0"/>
      <w:marBottom w:val="0"/>
      <w:divBdr>
        <w:top w:val="none" w:sz="0" w:space="0" w:color="auto"/>
        <w:left w:val="none" w:sz="0" w:space="0" w:color="auto"/>
        <w:bottom w:val="none" w:sz="0" w:space="0" w:color="auto"/>
        <w:right w:val="none" w:sz="0" w:space="0" w:color="auto"/>
      </w:divBdr>
      <w:divsChild>
        <w:div w:id="698165994">
          <w:marLeft w:val="0"/>
          <w:marRight w:val="0"/>
          <w:marTop w:val="0"/>
          <w:marBottom w:val="0"/>
          <w:divBdr>
            <w:top w:val="none" w:sz="0" w:space="0" w:color="auto"/>
            <w:left w:val="none" w:sz="0" w:space="0" w:color="auto"/>
            <w:bottom w:val="none" w:sz="0" w:space="0" w:color="auto"/>
            <w:right w:val="none" w:sz="0" w:space="0" w:color="auto"/>
          </w:divBdr>
          <w:divsChild>
            <w:div w:id="9027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3C10-F4C9-4B48-9382-D8EC683B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2184</Words>
  <Characters>12017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Tessier</dc:creator>
  <cp:keywords/>
  <dc:description/>
  <cp:lastModifiedBy>Jan Tessier</cp:lastModifiedBy>
  <cp:revision>5</cp:revision>
  <dcterms:created xsi:type="dcterms:W3CDTF">2020-02-11T16:43:00Z</dcterms:created>
  <dcterms:modified xsi:type="dcterms:W3CDTF">2020-06-03T12:44:00Z</dcterms:modified>
</cp:coreProperties>
</file>